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5AAA87B0" w:rsidR="006D54B4" w:rsidRPr="00CE1503" w:rsidRDefault="00470AF2" w:rsidP="00470AF2">
      <w:pPr>
        <w:pStyle w:val="Standard"/>
        <w:pageBreakBefore/>
        <w:spacing w:line="240" w:lineRule="auto"/>
      </w:pPr>
      <w:r w:rsidRPr="00CE1503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     </w:t>
      </w:r>
      <w:r w:rsidR="006D54B4" w:rsidRPr="00CE1503">
        <w:rPr>
          <w:sz w:val="20"/>
          <w:szCs w:val="20"/>
        </w:rPr>
        <w:t xml:space="preserve">Załącznik Nr </w:t>
      </w:r>
      <w:r w:rsidR="005960F6" w:rsidRPr="00CE1503">
        <w:rPr>
          <w:sz w:val="20"/>
          <w:szCs w:val="20"/>
        </w:rPr>
        <w:t>1.1</w:t>
      </w:r>
      <w:r w:rsidR="006D54B4" w:rsidRPr="00CE1503">
        <w:rPr>
          <w:sz w:val="20"/>
          <w:szCs w:val="20"/>
        </w:rPr>
        <w:t xml:space="preserve"> do SWZ</w:t>
      </w:r>
    </w:p>
    <w:p w14:paraId="4CE0E707" w14:textId="77777777" w:rsidR="006D54B4" w:rsidRPr="00CE1503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CE1503">
        <w:rPr>
          <w:sz w:val="20"/>
          <w:szCs w:val="20"/>
        </w:rPr>
        <w:t>…………………………….</w:t>
      </w:r>
    </w:p>
    <w:p w14:paraId="6B0BDD38" w14:textId="77777777" w:rsidR="006D54B4" w:rsidRPr="00CE1503" w:rsidRDefault="006D54B4" w:rsidP="006D54B4">
      <w:pPr>
        <w:pStyle w:val="Standard"/>
        <w:spacing w:after="0" w:line="240" w:lineRule="auto"/>
        <w:jc w:val="both"/>
      </w:pPr>
      <w:r w:rsidRPr="00CE1503">
        <w:rPr>
          <w:sz w:val="18"/>
          <w:szCs w:val="20"/>
        </w:rPr>
        <w:t xml:space="preserve"> </w:t>
      </w:r>
      <w:r w:rsidRPr="00CE1503">
        <w:rPr>
          <w:i/>
          <w:iCs/>
          <w:sz w:val="18"/>
          <w:szCs w:val="20"/>
        </w:rPr>
        <w:t>(pieczęć firmowa Wykonawcy)</w:t>
      </w:r>
      <w:r w:rsidRPr="00CE1503">
        <w:rPr>
          <w:b/>
          <w:bCs/>
          <w:sz w:val="18"/>
          <w:szCs w:val="20"/>
        </w:rPr>
        <w:t xml:space="preserve">  </w:t>
      </w:r>
    </w:p>
    <w:p w14:paraId="413299D7" w14:textId="430152D6" w:rsidR="00B56DCD" w:rsidRPr="00CE1503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CE1503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6716F4" w:rsidRPr="00CE1503">
        <w:rPr>
          <w:rFonts w:ascii="Calibri" w:hAnsi="Calibri" w:cs="Calibri"/>
          <w:b/>
          <w:sz w:val="22"/>
          <w:szCs w:val="22"/>
        </w:rPr>
        <w:t>C</w:t>
      </w:r>
      <w:r w:rsidRPr="00CE1503">
        <w:rPr>
          <w:rFonts w:ascii="Calibri" w:hAnsi="Calibri" w:cs="Calibri"/>
          <w:b/>
          <w:sz w:val="22"/>
          <w:szCs w:val="22"/>
        </w:rPr>
        <w:t>zęść 1</w:t>
      </w:r>
      <w:r w:rsidR="006716F4" w:rsidRPr="00CE1503">
        <w:rPr>
          <w:rFonts w:ascii="Calibri" w:hAnsi="Calibri" w:cs="Calibri"/>
          <w:b/>
          <w:sz w:val="22"/>
          <w:szCs w:val="22"/>
        </w:rPr>
        <w:t>. Sprzęt ICT</w:t>
      </w:r>
    </w:p>
    <w:p w14:paraId="5DDC628D" w14:textId="77777777" w:rsidR="00B56DCD" w:rsidRPr="00CE1503" w:rsidRDefault="00B56DCD" w:rsidP="00B56D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BD9A01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CE1503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CE1503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CE1503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06CA0FF4" w14:textId="1BDED2A8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CE1503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CE1503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CE1503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„proszę podać dokładn</w:t>
      </w:r>
      <w:r w:rsidR="00377032" w:rsidRPr="00CE1503">
        <w:rPr>
          <w:rFonts w:ascii="Calibri" w:hAnsi="Calibri" w:cs="Calibri"/>
          <w:b/>
          <w:i/>
          <w:sz w:val="20"/>
          <w:szCs w:val="20"/>
        </w:rPr>
        <w:t>ą</w:t>
      </w:r>
      <w:r w:rsidRPr="00CE1503">
        <w:rPr>
          <w:rFonts w:ascii="Calibri" w:hAnsi="Calibri" w:cs="Calibri"/>
          <w:b/>
          <w:i/>
          <w:sz w:val="20"/>
          <w:szCs w:val="20"/>
        </w:rPr>
        <w:t xml:space="preserve"> wartość”.</w:t>
      </w:r>
    </w:p>
    <w:p w14:paraId="10D2B339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7E32524B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113"/>
        <w:gridCol w:w="1291"/>
        <w:gridCol w:w="5727"/>
      </w:tblGrid>
      <w:tr w:rsidR="00CE1503" w:rsidRPr="00CE1503" w14:paraId="7393F4B7" w14:textId="77777777" w:rsidTr="00B56DCD">
        <w:tc>
          <w:tcPr>
            <w:tcW w:w="5000" w:type="pct"/>
            <w:gridSpan w:val="4"/>
          </w:tcPr>
          <w:p w14:paraId="6B8BF71D" w14:textId="2934B930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1. KOMPUTERY TYPU LAPTOP Z OPROGRAMOWANIEM – </w:t>
            </w:r>
            <w:r w:rsidR="00561795" w:rsidRPr="00CE1503">
              <w:rPr>
                <w:rFonts w:ascii="Calibri" w:hAnsi="Calibri" w:cs="Calibri"/>
                <w:b/>
                <w:szCs w:val="20"/>
              </w:rPr>
              <w:t>76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</w:p>
        </w:tc>
      </w:tr>
      <w:tr w:rsidR="00CE1503" w:rsidRPr="00CE1503" w14:paraId="0C86482C" w14:textId="77777777" w:rsidTr="00B56DCD">
        <w:tc>
          <w:tcPr>
            <w:tcW w:w="5000" w:type="pct"/>
            <w:gridSpan w:val="4"/>
          </w:tcPr>
          <w:p w14:paraId="0E2000F4" w14:textId="0F5CB5CB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1a. Laptop z systemem operacyjnym (laptop ucznia) – </w:t>
            </w:r>
            <w:r w:rsidR="00561795" w:rsidRPr="00CE1503">
              <w:rPr>
                <w:rFonts w:ascii="Calibri" w:hAnsi="Calibri" w:cs="Calibri"/>
                <w:b/>
                <w:szCs w:val="20"/>
              </w:rPr>
              <w:t>55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 sztuk</w:t>
            </w:r>
          </w:p>
          <w:p w14:paraId="7CD1367A" w14:textId="77777777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0123DC1D" w14:textId="2CFE5B3A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lacówka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1: SP w Brzezinach– 1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  <w:p w14:paraId="15AC60EF" w14:textId="618D8B7B" w:rsidR="00492695" w:rsidRPr="00CE1503" w:rsidRDefault="00096041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2: SP w </w:t>
            </w:r>
            <w:proofErr w:type="spellStart"/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– 26 komputerów ucznia</w:t>
            </w:r>
          </w:p>
          <w:p w14:paraId="65FBEB7F" w14:textId="7EF0FC0B" w:rsidR="00B56DCD" w:rsidRPr="00CE1503" w:rsidRDefault="00096041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2: SP w Szczekarkowie – 1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</w:tc>
      </w:tr>
      <w:tr w:rsidR="00CE1503" w:rsidRPr="00CE1503" w14:paraId="7A3BE3F2" w14:textId="77777777" w:rsidTr="00B56DCD">
        <w:tc>
          <w:tcPr>
            <w:tcW w:w="2543" w:type="pct"/>
            <w:gridSpan w:val="2"/>
          </w:tcPr>
          <w:p w14:paraId="168B7C1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023D8A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D8F5688" w14:textId="77777777" w:rsidTr="00B56DCD">
        <w:tc>
          <w:tcPr>
            <w:tcW w:w="2543" w:type="pct"/>
            <w:gridSpan w:val="2"/>
          </w:tcPr>
          <w:p w14:paraId="66A4B43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7A2D9EE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55527C7" w14:textId="77777777" w:rsidTr="00B56DCD">
        <w:tc>
          <w:tcPr>
            <w:tcW w:w="753" w:type="pct"/>
            <w:vAlign w:val="center"/>
          </w:tcPr>
          <w:p w14:paraId="022B10EA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493481C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7E628B0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57D5C93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41A7ABD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EE3D5D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0" w:name="_Hlk510645911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5902739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Anti-Glare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; rozdzielczość HD: 1920x1080 (16:9).</w:t>
            </w:r>
          </w:p>
        </w:tc>
        <w:tc>
          <w:tcPr>
            <w:tcW w:w="2005" w:type="pct"/>
            <w:shd w:val="clear" w:color="auto" w:fill="FFFFFF"/>
          </w:tcPr>
          <w:p w14:paraId="463D886E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D12E4AD" w14:textId="77777777" w:rsidTr="00A8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877522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7498A612" w14:textId="27A9A73A" w:rsidR="00B56DCD" w:rsidRPr="00CE1503" w:rsidRDefault="00ED798F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łączna liczba rdzeni 10, 12 wątków, zaprojektowany do pracy w komputerach przenośnych, 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12000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punktów w teście </w:t>
            </w:r>
            <w:proofErr w:type="spellStart"/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Laptop &amp; </w:t>
            </w:r>
            <w:proofErr w:type="spellStart"/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Portable</w:t>
            </w:r>
            <w:proofErr w:type="spellEnd"/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CPU Performance, według wyników procesorów publikowanych na stronie </w:t>
            </w:r>
            <w:hyperlink r:id="rId9" w:history="1">
              <w:r w:rsidR="00B56DCD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B56DCD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1F27E7F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8F9D580" w14:textId="1C5F045F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wymaganego wyniku dla każdego z procesorów winien być osiągnięty na dzień opublikowania ogłoszenia o zamówieniu (zrzut z ekranu strony z wynikami testów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6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do SWZ).</w:t>
            </w:r>
          </w:p>
          <w:p w14:paraId="03807E3F" w14:textId="77777777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Wyjątek: W przypadku pojawienia się modeli procesorów niefunkcjonujących na rynku w chwili opublikowania ogłoszenia, a które wprowadzono do obrotu rynkowego i podlegały ocenie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po opublikowaniu ogłoszenia Zamawiający oceniać będzie zgodnie z punktacją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z dnia otwarcia ofert.</w:t>
            </w:r>
          </w:p>
        </w:tc>
        <w:tc>
          <w:tcPr>
            <w:tcW w:w="2005" w:type="pct"/>
          </w:tcPr>
          <w:p w14:paraId="7377FC31" w14:textId="77777777" w:rsidR="00B56DCD" w:rsidRPr="00CE1503" w:rsidRDefault="00B56DCD" w:rsidP="00B56DCD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procesora</w:t>
            </w:r>
          </w:p>
        </w:tc>
      </w:tr>
      <w:tr w:rsidR="00CE1503" w:rsidRPr="00CE1503" w14:paraId="0AC46CD7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8DBAAD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5E3707A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002E497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CF10EF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C902017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302BEC1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Zawiasy metalowe. Dopuszczalne ciemne kolory - czarny, srebrny,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200DCFF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571F45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8DB9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586CD937" w14:textId="15D70E4A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Minimum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GB. Rodzaj pamięci: DDR4,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</w:rPr>
              <w:t>3200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MHz.</w:t>
            </w:r>
          </w:p>
        </w:tc>
        <w:tc>
          <w:tcPr>
            <w:tcW w:w="2005" w:type="pct"/>
          </w:tcPr>
          <w:p w14:paraId="62D5F70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661F6B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3FB8C8E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2EFF8748" w14:textId="64426A74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 xml:space="preserve">Min.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256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 xml:space="preserve"> GB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SSD</w:t>
            </w:r>
          </w:p>
        </w:tc>
        <w:tc>
          <w:tcPr>
            <w:tcW w:w="2005" w:type="pct"/>
          </w:tcPr>
          <w:p w14:paraId="1BF58E54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E7A47E0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6741DDC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64E5462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4AC1F900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5A1EFDC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240BC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75E5B6D9" w14:textId="5C2A8BF9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zintegrowana, wykorzystująca pamięć RAM systemu. Dopuszczalne: karta dedykowana. Karta/y obsługujące funkcje: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OpenGL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4.</w:t>
            </w:r>
            <w:r w:rsidR="00977A1C" w:rsidRPr="00CE1503">
              <w:rPr>
                <w:rFonts w:ascii="Calibri" w:hAnsi="Calibri" w:cs="Calibri"/>
                <w:sz w:val="20"/>
                <w:szCs w:val="20"/>
              </w:rPr>
              <w:t>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OpenCL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7A1C" w:rsidRPr="00CE1503">
              <w:rPr>
                <w:rFonts w:ascii="Calibri" w:hAnsi="Calibri" w:cs="Calibri"/>
                <w:sz w:val="20"/>
                <w:szCs w:val="20"/>
              </w:rPr>
              <w:t>3.0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Microsoft DirectX 12.</w:t>
            </w:r>
          </w:p>
          <w:p w14:paraId="08A49AF2" w14:textId="383549A2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</w:t>
            </w:r>
            <w:r w:rsidR="00B87F3C" w:rsidRPr="00CE1503">
              <w:rPr>
                <w:rFonts w:ascii="Calibri" w:hAnsi="Calibri" w:cs="Calibri"/>
                <w:sz w:val="20"/>
                <w:szCs w:val="20"/>
              </w:rPr>
              <w:t>2600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- G3D Mark (</w:t>
            </w:r>
            <w:hyperlink r:id="rId10" w:history="1">
              <w:r w:rsidR="00B87F3C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2DD8EFF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67B679E" w14:textId="1FF6008C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7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774306C4" w14:textId="77777777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61677C78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karty graficznej</w:t>
            </w:r>
          </w:p>
        </w:tc>
      </w:tr>
      <w:tr w:rsidR="00CE1503" w:rsidRPr="00CE1503" w14:paraId="371EE4AC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F9C01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154BDAB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1A11C77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CB1FBBB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737614B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0C966A8C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Karta sieciowa LAN 10/100/1000 LAN (WOL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Ready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205018D1" w14:textId="018232F6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WLAN 802.11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ax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ac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/a/b/g/n wraz z Bluetooth 5.1</w:t>
            </w:r>
          </w:p>
        </w:tc>
        <w:tc>
          <w:tcPr>
            <w:tcW w:w="2005" w:type="pct"/>
          </w:tcPr>
          <w:p w14:paraId="3BD4C5B8" w14:textId="77777777" w:rsidR="003B29D0" w:rsidRPr="00CE1503" w:rsidRDefault="003B29D0" w:rsidP="003B29D0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6509582A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313379D" w14:textId="77777777" w:rsidR="00894242" w:rsidRPr="00CE1503" w:rsidRDefault="00894242" w:rsidP="008942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13492D1F" w14:textId="77777777" w:rsidR="00894242" w:rsidRPr="00CE1503" w:rsidRDefault="00894242" w:rsidP="008942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080CA32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67DB807B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6ADCD7CE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354FF3F8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574F4DEE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186D7F53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1x czytnik kart pamięci SD</w:t>
            </w:r>
          </w:p>
          <w:p w14:paraId="782DF260" w14:textId="272744E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</w:t>
            </w:r>
            <w:r w:rsidR="00A71ED8" w:rsidRPr="00CE1503">
              <w:rPr>
                <w:rFonts w:ascii="Calibri" w:hAnsi="Calibri" w:cs="Calibri"/>
                <w:sz w:val="20"/>
                <w:szCs w:val="20"/>
              </w:rPr>
              <w:t xml:space="preserve"> (d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opuszcza się rozwiązanie typu 1 x USB 3.2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-C Gen.1 (zasilanie DC-in) i w takim wypadku nie wymaga dodatkowego portu: 1 x zasilanie DC-in</w:t>
            </w:r>
            <w:r w:rsidR="00A71ED8" w:rsidRPr="00CE1503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15B84B9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5435293" w14:textId="5A384C99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42C39A7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6EC7A5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2881F0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2B1BD66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65FC9BA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C527FE4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91EFEB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151E0CB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Touch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Pad (płytka dotykowa) wbudowana w obudowę notebooka</w:t>
            </w:r>
          </w:p>
          <w:p w14:paraId="3CDAB3B4" w14:textId="60FD04C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komplecie z laptopem mysz przewodowa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, optyczna,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podłączana pod USB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, czarna,</w:t>
            </w:r>
            <w:r w:rsidR="005F49F3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symetryczna, oburęczna (dla prawo i lewo ręcznych),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min. 3 przyciski, rolka do przewijania, rozdzielczość 1000 </w:t>
            </w:r>
            <w:proofErr w:type="spellStart"/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005" w:type="pct"/>
          </w:tcPr>
          <w:p w14:paraId="2D2CD7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87A8608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401263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6B24FF3F" w14:textId="37C63325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</w:t>
            </w:r>
            <w:r w:rsidR="00B87F3C" w:rsidRPr="00CE1503">
              <w:rPr>
                <w:rFonts w:ascii="Calibri" w:hAnsi="Calibri" w:cs="Calibri"/>
                <w:sz w:val="20"/>
                <w:szCs w:val="20"/>
              </w:rPr>
              <w:t>, z wbudowaną zaślepką</w:t>
            </w:r>
          </w:p>
        </w:tc>
        <w:tc>
          <w:tcPr>
            <w:tcW w:w="2005" w:type="pct"/>
          </w:tcPr>
          <w:p w14:paraId="0561154B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BF2F99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E9446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33EB29F5" w14:textId="0C9AB35C" w:rsidR="00B56DCD" w:rsidRPr="00CE1503" w:rsidRDefault="00B87F3C" w:rsidP="00B56DC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-jonowa lub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-polimerowa, minimum 3200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mAh</w:t>
            </w:r>
            <w:proofErr w:type="spellEnd"/>
            <w:r w:rsidR="00B56DCD"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5FB55E6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6ACE04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35F13B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3183395B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Zewnętrzny, pracujący w sieci elektrycznej 230V 50/60Hz, max </w:t>
            </w:r>
            <w:r w:rsidR="00B34032" w:rsidRPr="00CE1503"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W.</w:t>
            </w:r>
          </w:p>
        </w:tc>
        <w:tc>
          <w:tcPr>
            <w:tcW w:w="2005" w:type="pct"/>
          </w:tcPr>
          <w:p w14:paraId="123C198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F6A9540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12419F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71061331" w14:textId="25DF7810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111B2A8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5A3C1E7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B40BE2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B0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1A2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21BC5A36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51DD9B10" w14:textId="2D1261DC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A71ED8" w:rsidRPr="00CE1503">
              <w:rPr>
                <w:rFonts w:ascii="Calibri" w:hAnsi="Calibri" w:cs="Calibri"/>
                <w:bCs/>
                <w:sz w:val="20"/>
                <w:szCs w:val="20"/>
              </w:rPr>
              <w:t>możliwość zabezpieczenia linką</w:t>
            </w:r>
          </w:p>
          <w:p w14:paraId="3D929FA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zintegrowany w płycie głównej aktywny układ zgodny ze standardem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Trusted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0F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FEB4182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AE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EC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0DFBFD60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1734099E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4261BFA6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spełnia wymogi normy Energy Star 5.0</w:t>
            </w:r>
          </w:p>
          <w:p w14:paraId="3B02278F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RoHS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Unii Europejskiej o eliminacji substancji niebezpiec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nych w postaci oświadczenia producenta jednostki</w:t>
            </w:r>
          </w:p>
          <w:p w14:paraId="5CB47423" w14:textId="77777777" w:rsidR="00B56DCD" w:rsidRPr="00CE1503" w:rsidRDefault="00B56DCD" w:rsidP="00B56D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EB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2A5893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3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042" w14:textId="0D5F0893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producenta– minimum </w:t>
            </w:r>
            <w:r w:rsidR="00B87F3C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B87F3C" w:rsidRPr="00CE1503">
              <w:rPr>
                <w:rFonts w:ascii="Calibri" w:hAnsi="Calibri" w:cs="Calibri"/>
                <w:bCs/>
                <w:sz w:val="20"/>
                <w:szCs w:val="20"/>
              </w:rPr>
              <w:t>ęcy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świadczona w miejscu użytkowania sprzętu (on-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B33466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920C0A0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188A807C" w14:textId="77777777" w:rsidR="00B56DCD" w:rsidRPr="00CE1503" w:rsidRDefault="00B56DCD" w:rsidP="00B56DCD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E08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5BD40335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2B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06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10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5795369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E9A8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E8A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2E855510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4C1D11BE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123E7214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00AB2AC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193FE83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6597BD9B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0951DCB2" w14:textId="77777777" w:rsidR="005F49F3" w:rsidRPr="00CE1503" w:rsidRDefault="005F49F3" w:rsidP="005F49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74C49D83" w14:textId="248C5608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Licencja i oprogramowanie musi być nowe, nieużywane, nigdy wcześniej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F41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53CBEB8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1F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43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CCE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tr w:rsidR="00CE1503" w:rsidRPr="00CE1503" w14:paraId="7960E64A" w14:textId="77777777" w:rsidTr="00B56DCD">
        <w:tc>
          <w:tcPr>
            <w:tcW w:w="5000" w:type="pct"/>
            <w:gridSpan w:val="4"/>
          </w:tcPr>
          <w:p w14:paraId="266D5131" w14:textId="240AA67F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1b. Laptop z systemem operacyjnym (laptop nauczyciela) – </w:t>
            </w:r>
            <w:r w:rsidR="00096041" w:rsidRPr="00CE1503">
              <w:rPr>
                <w:rFonts w:ascii="Calibri" w:hAnsi="Calibri" w:cs="Calibri"/>
                <w:b/>
                <w:szCs w:val="20"/>
              </w:rPr>
              <w:t>1</w:t>
            </w:r>
            <w:r w:rsidRPr="00CE1503">
              <w:rPr>
                <w:rFonts w:ascii="Calibri" w:hAnsi="Calibri" w:cs="Calibri"/>
                <w:b/>
                <w:szCs w:val="20"/>
              </w:rPr>
              <w:t>5 sztuk</w:t>
            </w:r>
          </w:p>
          <w:p w14:paraId="4AD08F0E" w14:textId="77777777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1F4B5F9E" w14:textId="6992330F" w:rsidR="00096041" w:rsidRPr="00CE1503" w:rsidRDefault="00096041" w:rsidP="0009604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10 komputerów nauczyciela</w:t>
            </w:r>
          </w:p>
          <w:p w14:paraId="484AD1D6" w14:textId="25E6D874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: SP w Szczekarkowie –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ów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nauczyciela</w:t>
            </w:r>
          </w:p>
        </w:tc>
      </w:tr>
      <w:tr w:rsidR="00CE1503" w:rsidRPr="00CE1503" w14:paraId="38A5137D" w14:textId="77777777" w:rsidTr="00B56DCD">
        <w:tc>
          <w:tcPr>
            <w:tcW w:w="2543" w:type="pct"/>
            <w:gridSpan w:val="2"/>
          </w:tcPr>
          <w:p w14:paraId="156FA62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77454CED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A20726E" w14:textId="77777777" w:rsidTr="00B56DCD">
        <w:tc>
          <w:tcPr>
            <w:tcW w:w="2543" w:type="pct"/>
            <w:gridSpan w:val="2"/>
          </w:tcPr>
          <w:p w14:paraId="2FE971C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29BE0707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A43543A" w14:textId="77777777" w:rsidTr="00B56DCD">
        <w:tc>
          <w:tcPr>
            <w:tcW w:w="753" w:type="pct"/>
            <w:vAlign w:val="center"/>
          </w:tcPr>
          <w:p w14:paraId="4C7B14DF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28DC8D6C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302A3CFB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F722D5E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ED281C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21128F8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0185ADF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Anti-Glare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; rozdzielczość HD: 1920x1080 (16:9).</w:t>
            </w:r>
          </w:p>
        </w:tc>
        <w:tc>
          <w:tcPr>
            <w:tcW w:w="2005" w:type="pct"/>
            <w:shd w:val="clear" w:color="auto" w:fill="FFFFFF"/>
          </w:tcPr>
          <w:p w14:paraId="21630564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9056582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CC98ED4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7B792544" w14:textId="36C89688" w:rsidR="00894242" w:rsidRPr="00CE1503" w:rsidRDefault="00ED798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łączna liczba rdzeni 10, 12 wątków, zaprojektowany do pracy w komputerach przenośnych, </w:t>
            </w:r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13000 punktów w teście </w:t>
            </w:r>
            <w:proofErr w:type="spellStart"/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Laptop &amp; </w:t>
            </w:r>
            <w:proofErr w:type="spellStart"/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Portable</w:t>
            </w:r>
            <w:proofErr w:type="spellEnd"/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CPU Performance, według wyników procesorów publikowanych na stronie </w:t>
            </w:r>
            <w:hyperlink r:id="rId11" w:history="1">
              <w:r w:rsidR="00894242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894242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7197A22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133B2B7" w14:textId="3C19D7A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wymaganego wyniku dla każdego z procesorów winien być osiągnięty na dzień opublikowania ogłoszenia o zamówieniu (zrzut z ekranu strony z wynikami testów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8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175BF185" w14:textId="7777777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procesorów niefunkcjonujących na rynku w chwili opublikowania ogłoszenia, a które wprowadzono do obrotu rynkowego i podlegały ocenie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po opublikowaniu ogłoszenia Zamawiający oceniać będzie zgodnie z punktacją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z dnia otwarcia ofert.</w:t>
            </w:r>
          </w:p>
        </w:tc>
        <w:tc>
          <w:tcPr>
            <w:tcW w:w="2005" w:type="pct"/>
          </w:tcPr>
          <w:p w14:paraId="3D4D4964" w14:textId="77777777" w:rsidR="00894242" w:rsidRPr="00CE1503" w:rsidRDefault="00894242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0AF622E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F14007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7D61F58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3215D76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59DF14F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FA4C0A5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0E7F488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Wykonana z tworzywa sztucznego lub innego trwałego materiału kompozytowego. Zawiasy metalowe. Dopuszczalne ciemne kolory - czarny, srebrny, grafitowy, szary lub ich kombinacje. Nie dopuszcza się białego,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kremowego lub innego jasnego.</w:t>
            </w:r>
          </w:p>
        </w:tc>
        <w:tc>
          <w:tcPr>
            <w:tcW w:w="2005" w:type="pct"/>
          </w:tcPr>
          <w:p w14:paraId="440EC4B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3141F9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73F2018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6BBEFBA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Minimum 16 GB. Rodzaj pamięci: DDR4, 3200MHz.</w:t>
            </w:r>
          </w:p>
        </w:tc>
        <w:tc>
          <w:tcPr>
            <w:tcW w:w="2005" w:type="pct"/>
          </w:tcPr>
          <w:p w14:paraId="18C8313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A0D58F2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460D725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0CE88F89" w14:textId="2ADBA921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512 GB SSD</w:t>
            </w:r>
          </w:p>
        </w:tc>
        <w:tc>
          <w:tcPr>
            <w:tcW w:w="2005" w:type="pct"/>
          </w:tcPr>
          <w:p w14:paraId="50D72E05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4F27409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1D1A21A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0E8A6A3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6F19E30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160299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FE67C0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383042AD" w14:textId="427632CB" w:rsidR="00894242" w:rsidRPr="00CE1503" w:rsidRDefault="00977A1C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zintegrowana, wykorzystująca pamięć RAM systemu. Dopuszczalne: karta dedykowana. Karta/y obsługujące funkcje: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OpenGL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4.6,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OpenCL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3.0, Microsoft DirectX 12.</w:t>
            </w:r>
          </w:p>
          <w:p w14:paraId="2E7ABA8B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2600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- G3D Mark (</w:t>
            </w:r>
            <w:hyperlink r:id="rId12" w:history="1">
              <w:r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35533C3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539DC07" w14:textId="733B2CB1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9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27BACE6A" w14:textId="7777777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448D7221" w14:textId="77777777" w:rsidR="00894242" w:rsidRPr="00CE1503" w:rsidRDefault="0089424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karty graficznej</w:t>
            </w:r>
          </w:p>
        </w:tc>
      </w:tr>
      <w:tr w:rsidR="00CE1503" w:rsidRPr="00CE1503" w14:paraId="435737D8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1294CC4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0872E82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3B40E328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7A3E31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0629C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7B7E1FC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Karta sieciowa LAN 10/100/1000 LAN (WOL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Ready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3096A0CA" w14:textId="08EC59EF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WLAN 802.11 </w:t>
            </w:r>
            <w:proofErr w:type="spellStart"/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ax</w:t>
            </w:r>
            <w:proofErr w:type="spellEnd"/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ac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/a/b/g/n wraz z Bluetooth 5.1</w:t>
            </w:r>
          </w:p>
        </w:tc>
        <w:tc>
          <w:tcPr>
            <w:tcW w:w="2005" w:type="pct"/>
          </w:tcPr>
          <w:p w14:paraId="1DA32A8B" w14:textId="77777777" w:rsidR="00894242" w:rsidRPr="00CE1503" w:rsidRDefault="00894242" w:rsidP="00FE24E1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41EEF5E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54B1BC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2D7687C0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3742A964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13693699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46605A2F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7970854D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6CB6DF12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7C4FFA36" w14:textId="26D90EEF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1x czytnik kart pamięci SD</w:t>
            </w:r>
          </w:p>
          <w:p w14:paraId="3E98985F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</w:t>
            </w:r>
          </w:p>
          <w:p w14:paraId="7F1A3E76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Dopuszcza się rozwiązanie typu 1 x USB 3.2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-C Gen.1 (zasilanie DC-in) i w takim wypadku nie wymaga dodatkowego portu: 1 x zasilanie DC-in.</w:t>
            </w:r>
          </w:p>
          <w:p w14:paraId="2CDB3FC9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22AD2DD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6FE8681C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CC52D2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75B8E6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5E7210AE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58F6BD3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F708ED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36168DE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7EE18F9E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Touch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Pad (płytka dotykowa) wbudowana w obudowę notebooka</w:t>
            </w:r>
          </w:p>
          <w:p w14:paraId="7536900C" w14:textId="2E4F8F98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komplecie z laptopem mysz przewodowa, optyczna, podłączana pod USB, czarna, symetryczna, oburęczna (dla prawo i lewo ręcznych), min. 3 przyciski, rolka do przewijania, rozdzielczość 1000 </w:t>
            </w:r>
            <w:proofErr w:type="spellStart"/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005" w:type="pct"/>
          </w:tcPr>
          <w:p w14:paraId="49410BDA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86BBE0D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C240C5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0DF96D3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HD, z wbudowaną zaślepką</w:t>
            </w:r>
          </w:p>
        </w:tc>
        <w:tc>
          <w:tcPr>
            <w:tcW w:w="2005" w:type="pct"/>
          </w:tcPr>
          <w:p w14:paraId="34DEF50D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DFDEB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866D9C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CBCA391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-jonowa lub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-polimerowa, minimum 3200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mAh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1BDBE571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9DE731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51C98D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69AE253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Zewnętrzny, pracujący w sieci elektrycznej 230V 50/60Hz, max 65W.</w:t>
            </w:r>
          </w:p>
        </w:tc>
        <w:tc>
          <w:tcPr>
            <w:tcW w:w="2005" w:type="pct"/>
          </w:tcPr>
          <w:p w14:paraId="58D6F76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8AEE8B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5F18A5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4E5662F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63203CC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66C8995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055142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3722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11D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75DE3091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67FA0E67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zabezpieczenia linką</w:t>
            </w:r>
          </w:p>
          <w:p w14:paraId="1594E811" w14:textId="7F077CA0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zintegrowany w płycie głównej aktywny układ zgodny ze standardem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Trusted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301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CEB5A9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41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D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35150B9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21929377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0F2FEFEF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spełnia wymogi normy Energy Star 5.0</w:t>
            </w:r>
          </w:p>
          <w:p w14:paraId="3D14640A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RoHS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Unii Europejskiej o eliminacji substancji niebezpiec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nych w postaci oświadczenia producenta jednostki</w:t>
            </w:r>
          </w:p>
          <w:p w14:paraId="524EA0A9" w14:textId="77777777" w:rsidR="00894242" w:rsidRPr="00CE1503" w:rsidRDefault="00894242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2BF" w14:textId="77777777" w:rsidR="00894242" w:rsidRPr="00CE1503" w:rsidRDefault="00894242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1AD2B5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44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6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C86B90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przez producenta lub autoryzowanego partnera serwisowego producenta – wymagane oświadczenie Wykonawcy lub producenta potwierdzające, że serwis będzie realizowany przez producenta lub autoryzowanego Partnera Serwisowego producenta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7774EEA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BF43D7B" w14:textId="77777777" w:rsidR="00894242" w:rsidRPr="00CE1503" w:rsidRDefault="00894242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62B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69D6AA42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24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FC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FF9" w14:textId="77777777" w:rsidR="00894242" w:rsidRPr="00CE1503" w:rsidRDefault="00894242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1E78677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7E8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D9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0CC65173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2F2F603A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478B546E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4732E51D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068C6B9F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54095D5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064DF33A" w14:textId="77777777" w:rsidR="005F49F3" w:rsidRPr="00CE1503" w:rsidRDefault="005F49F3" w:rsidP="005F49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050F897C" w14:textId="7778A2C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967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084823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91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F411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DCE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3DF02B3" w14:textId="77777777" w:rsidTr="00FE24E1">
        <w:tc>
          <w:tcPr>
            <w:tcW w:w="5000" w:type="pct"/>
            <w:gridSpan w:val="4"/>
          </w:tcPr>
          <w:p w14:paraId="37198C83" w14:textId="25BE1319" w:rsidR="00096041" w:rsidRPr="00CE1503" w:rsidRDefault="00096041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1c. Laptop z systemem operacyjnym (laptop do Szkolnych Ośrodków Kariery) – 6 sztuk</w:t>
            </w:r>
          </w:p>
          <w:p w14:paraId="6A304080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58275035" w14:textId="311651F9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 komputer</w:t>
            </w:r>
          </w:p>
          <w:p w14:paraId="1BD55DA0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 komputer</w:t>
            </w:r>
          </w:p>
          <w:p w14:paraId="07B8ABDE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3. 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1 komputer</w:t>
            </w:r>
          </w:p>
          <w:p w14:paraId="1C4785BD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komputer</w:t>
            </w:r>
          </w:p>
          <w:p w14:paraId="06D07A22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5. SP w Szczekarkowie – 1 komputer </w:t>
            </w:r>
          </w:p>
          <w:p w14:paraId="773CD5B2" w14:textId="4CA5F145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komputer</w:t>
            </w:r>
          </w:p>
        </w:tc>
      </w:tr>
      <w:tr w:rsidR="00CE1503" w:rsidRPr="00CE1503" w14:paraId="237CF661" w14:textId="77777777" w:rsidTr="00FE24E1">
        <w:tc>
          <w:tcPr>
            <w:tcW w:w="2543" w:type="pct"/>
            <w:gridSpan w:val="2"/>
          </w:tcPr>
          <w:p w14:paraId="4D7782BD" w14:textId="77777777" w:rsidR="00096041" w:rsidRPr="00CE1503" w:rsidRDefault="00096041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7CDF7448" w14:textId="77777777" w:rsidR="00096041" w:rsidRPr="00CE1503" w:rsidRDefault="00096041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51C1CE0" w14:textId="77777777" w:rsidTr="00FE24E1">
        <w:tc>
          <w:tcPr>
            <w:tcW w:w="2543" w:type="pct"/>
            <w:gridSpan w:val="2"/>
          </w:tcPr>
          <w:p w14:paraId="0C04A369" w14:textId="77777777" w:rsidR="00096041" w:rsidRPr="00CE1503" w:rsidRDefault="00096041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Typ/model</w:t>
            </w:r>
          </w:p>
        </w:tc>
        <w:tc>
          <w:tcPr>
            <w:tcW w:w="2457" w:type="pct"/>
            <w:gridSpan w:val="2"/>
          </w:tcPr>
          <w:p w14:paraId="28FDA127" w14:textId="77777777" w:rsidR="00096041" w:rsidRPr="00CE1503" w:rsidRDefault="00096041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A51A97B" w14:textId="77777777" w:rsidTr="00FE24E1">
        <w:tc>
          <w:tcPr>
            <w:tcW w:w="753" w:type="pct"/>
            <w:vAlign w:val="center"/>
          </w:tcPr>
          <w:p w14:paraId="1074E609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6FA9B27F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5C319A10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5F02F40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68DDF3D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7A5E064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422E8E6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Anti-Glare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; rozdzielczość HD: 1920x1080 (16:9).</w:t>
            </w:r>
          </w:p>
        </w:tc>
        <w:tc>
          <w:tcPr>
            <w:tcW w:w="2005" w:type="pct"/>
            <w:shd w:val="clear" w:color="auto" w:fill="FFFFFF"/>
          </w:tcPr>
          <w:p w14:paraId="4A4D67A4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06E6B3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BB9E6C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05D71BF1" w14:textId="62347ED7" w:rsidR="003442F0" w:rsidRPr="00CE1503" w:rsidRDefault="00ED798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łączna liczba rdzeni 10, 12 wątków, zaprojektowany do pracy w komputerach przenośnych, </w:t>
            </w:r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12000 punktów w teście </w:t>
            </w:r>
            <w:proofErr w:type="spellStart"/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Laptop &amp; </w:t>
            </w:r>
            <w:proofErr w:type="spellStart"/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Portable</w:t>
            </w:r>
            <w:proofErr w:type="spellEnd"/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CPU Performance, według wyników procesorów publikowanych na stronie </w:t>
            </w:r>
            <w:hyperlink r:id="rId13" w:history="1">
              <w:r w:rsidR="003442F0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3442F0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28579025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24199A2" w14:textId="5FD33775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wymaganego wyniku dla każdego z procesorów winien być osiągnięty na dzień opublikowania ogłoszenia o zamówieniu (zrzut z ekranu strony z wynikami testów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10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69AFAC8C" w14:textId="77777777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procesorów niefunkcjonujących na rynku w chwili opublikowania ogłoszenia, a które wprowadzono do obrotu rynkowego i podlegały ocenie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po opublikowaniu ogłoszenia Zamawiający oceniać będzie zgodnie z punktacją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z dnia otwarcia ofert.</w:t>
            </w:r>
          </w:p>
        </w:tc>
        <w:tc>
          <w:tcPr>
            <w:tcW w:w="2005" w:type="pct"/>
          </w:tcPr>
          <w:p w14:paraId="137B68C1" w14:textId="77777777" w:rsidR="003442F0" w:rsidRPr="00CE1503" w:rsidRDefault="003442F0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0C663FD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712D75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18DB383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2D074EC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21DF6C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9ABC98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5E5EF48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Zawiasy metalowe. Dopuszczalne ciemne kolory - czarny, srebrny,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7BD7D54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E2573FA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29054F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261804B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Minimum 16 GB. Rodzaj pamięci: DDR4, 3200MHz.</w:t>
            </w:r>
          </w:p>
        </w:tc>
        <w:tc>
          <w:tcPr>
            <w:tcW w:w="2005" w:type="pct"/>
          </w:tcPr>
          <w:p w14:paraId="027A6FF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95B0C6F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6DDF083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204B71B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256 GB SSD</w:t>
            </w:r>
          </w:p>
        </w:tc>
        <w:tc>
          <w:tcPr>
            <w:tcW w:w="2005" w:type="pct"/>
          </w:tcPr>
          <w:p w14:paraId="0956287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16B5D17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44F8E8C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1C07B83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6F331B9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971EDB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830730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55BAB0DC" w14:textId="71AEB78A" w:rsidR="003442F0" w:rsidRPr="00CE1503" w:rsidRDefault="00977A1C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zintegrowana, wykorzystująca pamięć RAM systemu. Dopuszczalne: karta dedykowana. Karta/y obsługujące funkcje: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OpenGL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4.6,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OpenCL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3.0, Microsoft DirectX 12.</w:t>
            </w:r>
          </w:p>
          <w:p w14:paraId="761FBA6A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2600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- G3D Mark (</w:t>
            </w:r>
            <w:hyperlink r:id="rId14" w:history="1">
              <w:r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3A3F743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F591CB2" w14:textId="591BE579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11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08AEA88B" w14:textId="77777777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proofErr w:type="spellStart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2F8481BD" w14:textId="77777777" w:rsidR="003442F0" w:rsidRPr="00CE1503" w:rsidRDefault="003442F0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karty graficznej</w:t>
            </w:r>
          </w:p>
        </w:tc>
      </w:tr>
      <w:tr w:rsidR="00CE1503" w:rsidRPr="00CE1503" w14:paraId="0D2E320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2B8D52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37D60CF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29BB300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791241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0429DFF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5ABB31CC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Karta sieciowa LAN 10/100/1000 LAN (WOL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Ready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56C3892C" w14:textId="5A723C8B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WLAN 802.11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ax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ac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/a/b/g/n wraz z Bluetooth 5.1</w:t>
            </w:r>
          </w:p>
        </w:tc>
        <w:tc>
          <w:tcPr>
            <w:tcW w:w="2005" w:type="pct"/>
          </w:tcPr>
          <w:p w14:paraId="26723CBF" w14:textId="77777777" w:rsidR="003B29D0" w:rsidRPr="00CE1503" w:rsidRDefault="003B29D0" w:rsidP="003B29D0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114D5FF5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6230CE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69B2E5B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0F246C1D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03544FF5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548C1F0D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1E9026A5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1B274828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4D07F38F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1x czytnik kart pamięci SD</w:t>
            </w:r>
          </w:p>
          <w:p w14:paraId="4517844C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1 x zasilanie DC-in (dopuszcza się rozwiązanie typu 1 x USB 3.2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-C Gen.1 (zasilanie DC-in) i w takim wypadku nie wymaga dodatkowego portu: 1 x zasilanie DC-in).</w:t>
            </w:r>
          </w:p>
          <w:p w14:paraId="323B3F29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5F2E2C9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71F2F928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D0EA5F9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066E72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66BFE43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6AA312A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D6D7FC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6020220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21218A7F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Touch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Pad (płytka dotykowa) wbudowana w obudowę notebooka</w:t>
            </w:r>
          </w:p>
          <w:p w14:paraId="38EC1C49" w14:textId="1ECAF12C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komplecie z laptopem mysz przewodowa, optyczna, podłączana pod USB, czarna, symetryczna, oburęczna (dla prawo i lewo ręcznych), min. 3 przyciski, rolka do przewijania, rozdzielczość 1000 </w:t>
            </w:r>
            <w:proofErr w:type="spellStart"/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005" w:type="pct"/>
          </w:tcPr>
          <w:p w14:paraId="5505DFF4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3E4732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CCB39C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2B753EC5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HD, z wbudowaną zaślepką</w:t>
            </w:r>
          </w:p>
        </w:tc>
        <w:tc>
          <w:tcPr>
            <w:tcW w:w="2005" w:type="pct"/>
          </w:tcPr>
          <w:p w14:paraId="4BF5E87A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18A6D7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E22690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924CEF1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-jonowa lub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-polimerowa, minimum 3200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mAh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4423EEBC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510D7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695B5B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5869C8C8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Zewnętrzny, pracujący w sieci elektrycznej 230V 50/60Hz, max 65W.</w:t>
            </w:r>
          </w:p>
        </w:tc>
        <w:tc>
          <w:tcPr>
            <w:tcW w:w="2005" w:type="pct"/>
          </w:tcPr>
          <w:p w14:paraId="6D48988A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58B03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2395BD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2D84594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49612E3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3037BE4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CF33C7D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8BE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B6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734D843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7FD7672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zabezpieczenia linką</w:t>
            </w:r>
          </w:p>
          <w:p w14:paraId="059E717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zintegrowany w płycie głównej aktywny układ zgodny ze standardem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Trusted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BD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EA92BA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FE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83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83DB617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027F7E34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70194F4E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spełnia wymogi normy Energy Star 5.0</w:t>
            </w:r>
          </w:p>
          <w:p w14:paraId="160448F2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RoHS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Unii Europejskiej o eliminacji substancji niebezpiec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nych w postaci oświadczenia producenta jednostki</w:t>
            </w:r>
          </w:p>
          <w:p w14:paraId="3D6F1BCB" w14:textId="77777777" w:rsidR="003442F0" w:rsidRPr="00CE1503" w:rsidRDefault="003442F0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735" w14:textId="77777777" w:rsidR="003442F0" w:rsidRPr="00CE1503" w:rsidRDefault="003442F0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5601B94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ED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9A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7F14E91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603E5198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1CD3060" w14:textId="77777777" w:rsidR="003442F0" w:rsidRPr="00CE1503" w:rsidRDefault="003442F0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Wymagane okno czasowe dla zgłaszania usterek min. wszystkie dni robocze w godzinach od 8:00 do 17:00. Zgłoszenie serwisowe przyjmowane poprzez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BE4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39305E74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6C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0F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00B" w14:textId="77777777" w:rsidR="003442F0" w:rsidRPr="00CE1503" w:rsidRDefault="003442F0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2D08D6B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46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34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03B7EBBE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41DB88CD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1E1C03D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33CBB05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2837ADCD" w14:textId="5BE7E565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</w:t>
            </w:r>
            <w:r w:rsidR="005F49F3" w:rsidRPr="00CE1503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55C5F5D5" w14:textId="2A0A6265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7B1368E9" w14:textId="77777777" w:rsidR="003442F0" w:rsidRPr="00CE1503" w:rsidRDefault="003442F0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32ACB1E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25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77C933F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02F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5177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CDB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4AA1A1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Licencje i oprogramowanie dostarczone z komputerami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06F98E79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5327584E" w14:textId="77777777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6953"/>
      </w:tblGrid>
      <w:tr w:rsidR="00CE1503" w:rsidRPr="00CE1503" w14:paraId="18B70318" w14:textId="77777777" w:rsidTr="00B56DCD">
        <w:tc>
          <w:tcPr>
            <w:tcW w:w="5000" w:type="pct"/>
            <w:gridSpan w:val="2"/>
          </w:tcPr>
          <w:p w14:paraId="277398BB" w14:textId="1F9F3923" w:rsidR="00B56DCD" w:rsidRPr="00CE1503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2. Oprogramowanie biurowe </w:t>
            </w:r>
            <w:r w:rsidRPr="00CE1503">
              <w:rPr>
                <w:rFonts w:ascii="Calibri" w:hAnsi="Calibri" w:cs="Calibri"/>
                <w:b/>
                <w:caps/>
                <w:szCs w:val="20"/>
              </w:rPr>
              <w:t xml:space="preserve">– </w:t>
            </w:r>
            <w:r w:rsidR="00561795" w:rsidRPr="00CE1503">
              <w:rPr>
                <w:rFonts w:ascii="Calibri" w:hAnsi="Calibri" w:cs="Calibri"/>
                <w:b/>
                <w:caps/>
                <w:szCs w:val="20"/>
              </w:rPr>
              <w:t>76</w:t>
            </w:r>
            <w:r w:rsidRPr="00CE1503">
              <w:rPr>
                <w:rFonts w:ascii="Calibri" w:hAnsi="Calibri" w:cs="Calibri"/>
                <w:b/>
                <w:caps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b/>
                <w:szCs w:val="20"/>
              </w:rPr>
              <w:t>licencji</w:t>
            </w:r>
          </w:p>
        </w:tc>
      </w:tr>
      <w:tr w:rsidR="00CE1503" w:rsidRPr="00CE1503" w14:paraId="2E3EEA81" w14:textId="77777777" w:rsidTr="00B56DCD">
        <w:tc>
          <w:tcPr>
            <w:tcW w:w="2571" w:type="pct"/>
          </w:tcPr>
          <w:p w14:paraId="3FFE7C4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Nazwa oferowanego oprogramowania</w:t>
            </w:r>
          </w:p>
        </w:tc>
        <w:tc>
          <w:tcPr>
            <w:tcW w:w="2429" w:type="pct"/>
          </w:tcPr>
          <w:p w14:paraId="20F33B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48840FF3" w14:textId="77777777" w:rsidTr="00B56DCD">
        <w:tc>
          <w:tcPr>
            <w:tcW w:w="2571" w:type="pct"/>
          </w:tcPr>
          <w:p w14:paraId="3EB72F8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29" w:type="pct"/>
          </w:tcPr>
          <w:p w14:paraId="14A63D2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CAC0D25" w14:textId="77777777" w:rsidTr="00B56DCD">
        <w:tc>
          <w:tcPr>
            <w:tcW w:w="2571" w:type="pct"/>
          </w:tcPr>
          <w:p w14:paraId="0D64CBE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29" w:type="pct"/>
          </w:tcPr>
          <w:p w14:paraId="6EEE07B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1AABCA6" w14:textId="77777777" w:rsidTr="00B56DCD">
        <w:trPr>
          <w:trHeight w:val="188"/>
        </w:trPr>
        <w:tc>
          <w:tcPr>
            <w:tcW w:w="2571" w:type="pct"/>
            <w:vAlign w:val="center"/>
          </w:tcPr>
          <w:p w14:paraId="2F81078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29" w:type="pct"/>
            <w:vAlign w:val="center"/>
          </w:tcPr>
          <w:p w14:paraId="0409A926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014D03D" w14:textId="77777777" w:rsidTr="00B5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13D55E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Toc346008748"/>
            <w:bookmarkStart w:id="2" w:name="_Toc349914275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Wymagania w zakresie dostaw </w:t>
            </w:r>
            <w:bookmarkEnd w:id="1"/>
            <w:bookmarkEnd w:id="2"/>
          </w:p>
          <w:p w14:paraId="29ED3F4F" w14:textId="59D36230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Przedmiotem zamówienia jest dostawa licencji wieczystej pakietu biurowego. Przedmiot zamówienia obejmuje dostawę licencji i nośników do pobrania on-line – subskrypcji pakietu biurowego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="00D91547"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podstawowe:</w:t>
            </w:r>
          </w:p>
          <w:p w14:paraId="17A05D27" w14:textId="69AE5FD6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1 licencji</w:t>
            </w:r>
          </w:p>
          <w:p w14:paraId="7E22510B" w14:textId="3BBE5DC9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Placówka 2: SP w Brzezinach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8 licencji</w:t>
            </w:r>
          </w:p>
          <w:p w14:paraId="058C15D3" w14:textId="22C74607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3. 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27 licencji</w:t>
            </w:r>
          </w:p>
          <w:p w14:paraId="6A2DF8D2" w14:textId="3398F56B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4. SP w Skrobowie – 1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licencja</w:t>
            </w:r>
          </w:p>
          <w:p w14:paraId="00AF80D6" w14:textId="197C01A0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5. SP w Szczekarkowie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8 licencji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2F0FCD3" w14:textId="1E774F0F" w:rsidR="00D91547" w:rsidRPr="00CE1503" w:rsidRDefault="00D91547" w:rsidP="00D91547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6. SP w Wólce Rokickiej – 1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licencja</w:t>
            </w:r>
          </w:p>
          <w:p w14:paraId="0DA2811C" w14:textId="3B988516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Oferowane Produkty muszą być produktami standardowymi – powszechnie dostępnymi na rynku (typu Commercial off-the-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shelf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- COTS).</w:t>
            </w:r>
          </w:p>
          <w:p w14:paraId="4606FA9A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w sposób niezakłócony współdziałać z programem operacyjnym zaoferowanym wraz z laptopami wskazanymi w poz. 1a, 1b i 1c.</w:t>
            </w:r>
          </w:p>
          <w:p w14:paraId="2E3FC69F" w14:textId="2CE8F63E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Zamawiający wymaga dostawy Produktów na warunkach przewidzianych przez producenta oprogramowania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podstawowe).</w:t>
            </w:r>
          </w:p>
          <w:p w14:paraId="5FB3851F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Zamawiający samodzielnie dokona instalacji oprogramowania na posiadanych komputerach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506DB6B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Toc239226819"/>
            <w:bookmarkStart w:id="4" w:name="_Toc346008750"/>
            <w:bookmarkStart w:id="5" w:name="_Toc349914276"/>
          </w:p>
          <w:p w14:paraId="731C5396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Wymagania ogólne</w:t>
            </w:r>
            <w:bookmarkEnd w:id="3"/>
            <w:bookmarkEnd w:id="4"/>
            <w:bookmarkEnd w:id="5"/>
          </w:p>
          <w:p w14:paraId="20BF98C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Przedmiotem zamówienia jest dostawa Produktów spełniających następujące wymagania </w:t>
            </w:r>
          </w:p>
          <w:p w14:paraId="7154EAB9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Licencje muszą umożliwiać wykorzystanie oprogramowania bezterminowo.</w:t>
            </w:r>
          </w:p>
          <w:p w14:paraId="61BDB2A4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Licencje dostarczanego oprogramowania muszą pozwalać na przenoszenie p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między stacjami roboczymi (np. w przypadku wymiany lub uszkodzenia sprz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ę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tu).</w:t>
            </w:r>
          </w:p>
          <w:p w14:paraId="457B2C19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aktywowane.</w:t>
            </w:r>
          </w:p>
          <w:p w14:paraId="215791DA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Wykonawca zapewni obronę Zamawiającego z tytułu roszczeń strony trzeciej o naruszenie przez oferowany produkt prawa autorskiego w przypadku ni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e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zwłocznego powiadomienia Wykonawcy o roszczeniu odszkodowawczym.</w:t>
            </w:r>
          </w:p>
          <w:p w14:paraId="378318B6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6" w:name="_Toc239226820"/>
            <w:bookmarkStart w:id="7" w:name="_Toc346008751"/>
            <w:bookmarkStart w:id="8" w:name="_Toc349914277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Specyfikacja </w:t>
            </w:r>
            <w:proofErr w:type="spellStart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>techniczno</w:t>
            </w:r>
            <w:proofErr w:type="spellEnd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 – eksploatacyjna i cech użytkowych oprogramowania.</w:t>
            </w:r>
            <w:bookmarkEnd w:id="6"/>
            <w:bookmarkEnd w:id="7"/>
            <w:bookmarkEnd w:id="8"/>
          </w:p>
          <w:p w14:paraId="3B57C0A7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poniżej części przedstawione są wymagania funkcjonalne dotyczące zamawianego oprogramowania i usług.</w:t>
            </w:r>
          </w:p>
          <w:p w14:paraId="3086ABE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Pakiet biurowy musi spełniać następujące wymagania poprzez wbudowane mechanizmy, bez użycia dodatkowych aplikacji:</w:t>
            </w:r>
          </w:p>
          <w:p w14:paraId="397D593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Dostępność pakietu w wersjach 32-bit oraz 64-bit umożliwiającej wykorzystanie ponad 2 GB przestrzeni adresowej.</w:t>
            </w:r>
          </w:p>
          <w:p w14:paraId="18D56C5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Wymagania odnośnie interfejsu użytkownika:</w:t>
            </w:r>
          </w:p>
          <w:p w14:paraId="4EA98CF6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Pełna polska wersja językowa interfejsu użytkownika z możliwością przełączania wersji językowej interfejsu na inne języki, w tym język angielski.</w:t>
            </w:r>
          </w:p>
          <w:p w14:paraId="599186EB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Prostota i intuicyjność obsługi, pozwalająca na pracę osobom nieposiadającym umiejętności technicznych.</w:t>
            </w:r>
          </w:p>
          <w:p w14:paraId="3EF1BF23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zintegrowania uwierzytelniania użytkowników z usługą katalogową (Active Directory lub funkcjonalnie równoważną) – użytkownik raz zalogowany z poziomu systemu operacyjnego stacji roboczej ma być automatycznie rozp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znawany we wszystkich modułach oferowanego rozwiązania bez potrzeby 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dzielnego monitowania go o ponowne uwierzytelnienie się.</w:t>
            </w:r>
          </w:p>
          <w:p w14:paraId="5B3E6C6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aktywacji zainstalowanego pakietu poprzez mechanizmy wdrożonej usługi katalogowej Active Directory.</w:t>
            </w:r>
          </w:p>
          <w:p w14:paraId="04D2226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wspomagające procesy migracji z poprzednich wersji pakietu i badania zgodności z dokumentami wytworzonymi w pakietach biurowych.</w:t>
            </w:r>
          </w:p>
          <w:p w14:paraId="0C7DD7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umożliwiać tworzenie i edycję dokumentów elektronicznych w ustalonym standardzie, który spełnia następujące warunki:</w:t>
            </w:r>
          </w:p>
          <w:p w14:paraId="52BF4C6A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kompletny i publicznie dostępny opis formatu,</w:t>
            </w:r>
          </w:p>
          <w:p w14:paraId="0FE35F18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 zdefiniowany układ informacji w postaci XML zgodnie z Załącznikiem 2 Ro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porządzenia Rady Ministrów z dnia 12 kwietnia 2012 r. w sprawie Krajowych Ram Interoperacyjności, minimalnych wymagań dla rejestrów publicznych i wymiany informacji w postaci elektronicznej oraz minimalnych wymagań dla systemów teleinformatycznych (tj. Dz. U. 2016, poz. 113 ze zm.),</w:t>
            </w:r>
          </w:p>
          <w:p w14:paraId="20C3D45E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umożliwia kreowanie plików w formacie XML,</w:t>
            </w:r>
          </w:p>
          <w:p w14:paraId="13B6D9EA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wspiera w swojej specyfikacji podpis elektroniczny w formacie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XAdES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8D2AF9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Oprogramowanie musi umożliwiać dostosowanie dokumentów i szablonów do potrzeb instytucji. </w:t>
            </w:r>
          </w:p>
          <w:p w14:paraId="75A6F59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umożliwiać opatrywanie dokumentów metadanymi.</w:t>
            </w:r>
          </w:p>
          <w:p w14:paraId="2127A0F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085786D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 aplikacji musi być dostępna pełna dokumentacja w języku polskim.</w:t>
            </w:r>
          </w:p>
          <w:p w14:paraId="20DCAEC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2A363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Pakiet zintegrowanych aplikacji biurowych musi zawierać:</w:t>
            </w:r>
          </w:p>
          <w:p w14:paraId="676E32EB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Edytor tekstów </w:t>
            </w:r>
          </w:p>
          <w:p w14:paraId="09A44CE6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Arkusz kalkulacyjny </w:t>
            </w:r>
          </w:p>
          <w:p w14:paraId="7F26B9C4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przygotowywania i prowadzenia prezentacji</w:t>
            </w:r>
          </w:p>
          <w:p w14:paraId="34808395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zarządzania informacją prywatą (pocztą elektroniczną, kalend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rzem, kontaktami i zadaniami)</w:t>
            </w:r>
          </w:p>
          <w:p w14:paraId="4144CABD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Narzędzie do tworzenia notatek przy pomocy klawiatury lub notatek odręcznych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na ekranie urządzenia typu tablet PC z mechanizmem OCR.</w:t>
            </w:r>
          </w:p>
          <w:p w14:paraId="072285D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74252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Edytor tekstów musi umożliwiać:</w:t>
            </w:r>
          </w:p>
          <w:p w14:paraId="4CC2F40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6E19AC94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Edycję i formatowanie tekstu w języku angielskim wraz z obsługą języka angie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l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skiego w zakresie sprawdzania pisowni i poprawności gramatycznej oraz fun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k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cjonalnością słownika wyrazów bliskoznacznych i autokorekty.</w:t>
            </w:r>
          </w:p>
          <w:p w14:paraId="69FE8E64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oraz formatowanie tabel.</w:t>
            </w:r>
          </w:p>
          <w:p w14:paraId="65A9906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oraz formatowanie obiektów graficznych.</w:t>
            </w:r>
          </w:p>
          <w:p w14:paraId="3516C0B3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wykresów i tabel z arkusza kalkulacyjnego (wliczając tabele prz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e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stawne).</w:t>
            </w:r>
          </w:p>
          <w:p w14:paraId="44EB6CB7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numerowanie rozdziałów, punktów, akapitów, tabel i rysunków.</w:t>
            </w:r>
          </w:p>
          <w:p w14:paraId="16B6929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tworzenie spisów treści.</w:t>
            </w:r>
          </w:p>
          <w:p w14:paraId="7522196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Formatowanie nagłówków i stopek stron.</w:t>
            </w:r>
          </w:p>
          <w:p w14:paraId="38352B88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Śledzenie i porównywanie zmian wprowadzonych przez użytkowników w dok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u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mencie.</w:t>
            </w:r>
          </w:p>
          <w:p w14:paraId="6AD3D359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Zapamiętywanie i wskazywanie miejsca, w którym zakończona była edycja 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kumentu przed jego uprzednim zamknięciem. </w:t>
            </w:r>
          </w:p>
          <w:p w14:paraId="5B60007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czynności.</w:t>
            </w:r>
          </w:p>
          <w:p w14:paraId="0CFE5D8D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Określenie układu strony (pionowa/pozioma).</w:t>
            </w:r>
          </w:p>
          <w:p w14:paraId="1557A3EC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Wydruk dokumentów.</w:t>
            </w:r>
          </w:p>
          <w:p w14:paraId="5E3842F7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Wykonywanie korespondencji seryjnej bazując na danych adresowych poch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dzących z arkusza kalkulacyjnego i z narzędzia do zarządzania informacją pr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y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watną.</w:t>
            </w:r>
          </w:p>
          <w:p w14:paraId="2F6DDA58" w14:textId="53758523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Pracę na dokumentach utworzonych przy pomocy Microsoft Word 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2010, 2013, 2016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z zapewnieniem bezproblemowej konwersji wszystkich elementów i atrybutów dokumentu.</w:t>
            </w:r>
          </w:p>
          <w:p w14:paraId="245E28E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 i edycję plików w formacie PDF.</w:t>
            </w:r>
          </w:p>
          <w:p w14:paraId="4B54E676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niem modyfikacji.</w:t>
            </w:r>
          </w:p>
          <w:p w14:paraId="131A18F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jednoczesnej pracy wielu użytkowników na jednym dokumencie z uwidacznianiem ich uprawnień i wyświetlaniem dokonywanych przez nie zmian na bieżąco,</w:t>
            </w:r>
          </w:p>
          <w:p w14:paraId="6B3C2B8B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Możliwość wyboru jednej z zapisanych wersji dokumentu, nad którym pracuje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wiele osób.</w:t>
            </w:r>
          </w:p>
          <w:p w14:paraId="7E5F6AB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D7B4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Arkusz kalkulacyjny musi umożliwiać:</w:t>
            </w:r>
          </w:p>
          <w:p w14:paraId="27BFC87C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tabelarycznych</w:t>
            </w:r>
          </w:p>
          <w:p w14:paraId="037B0788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wykresów liniowych (wraz linią trendu), słupkowych, kołowych</w:t>
            </w:r>
          </w:p>
          <w:p w14:paraId="21DC8EA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arkuszy kalkulacyjnych zawierających teksty, dane liczbowe oraz fo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muły przeprowadzające operacje matematyczne, logiczne, tekstowe, statystyc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ne oraz operacje na danych finansowych i na miarach czasu.</w:t>
            </w:r>
          </w:p>
          <w:p w14:paraId="25595085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webservice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E72CC7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Obsługę kostek OLAP oraz tworzenie i edycję kwerend bazodanowych i webowych. Narzędzia wspomagające analizę statystyczną i finansową, analizę wariantową i rozwiązywanie problemów optymalizacyjnych</w:t>
            </w:r>
          </w:p>
          <w:p w14:paraId="451ADC61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3285457D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Wyszukiwanie i zamianę danych</w:t>
            </w:r>
          </w:p>
          <w:p w14:paraId="3DC7947E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Wykonywanie analiz danych przy użyciu formatowania warunkowego</w:t>
            </w:r>
          </w:p>
          <w:p w14:paraId="2C987593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wykresów prognoz i trendów na podstawie danych historycznych z użyciem algorytmu ETS</w:t>
            </w:r>
          </w:p>
          <w:p w14:paraId="6FE34D09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Nazywanie komórek arkusza i odwoływanie się w formułach po takiej nazwie</w:t>
            </w:r>
          </w:p>
          <w:p w14:paraId="7E0F3ACB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</w:t>
            </w:r>
          </w:p>
          <w:p w14:paraId="294F6693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Formatowanie czasu, daty i wartości finansowych z polskim formatem</w:t>
            </w:r>
          </w:p>
          <w:p w14:paraId="661ECD5F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 wielu arkuszy kalkulacyjnych w jednym pliku.</w:t>
            </w:r>
          </w:p>
          <w:p w14:paraId="46B9A9A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Inteligentne uzupełnianie komórek w kolumnie według rozpoznanych wzorców, wraz z ich możliwością poprawiania poprzez modyfikację proponowanych fo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muł.</w:t>
            </w:r>
          </w:p>
          <w:p w14:paraId="5BAE33F9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przedstawienia różnych wykresów przed ich finalnym wyborem (tylko po najechaniu znacznikiem myszy na dany rodzaj wykresu).</w:t>
            </w:r>
          </w:p>
          <w:p w14:paraId="450CBC29" w14:textId="275736DA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Zachowanie pełnej zgodności z formatami plików utworzonych za pomocą opr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gramowania Microsoft Excel 2010, 2013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,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2016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 xml:space="preserve">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z uwzględnieniem p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prawnej realizacji użytych w nich funkcji specjalnych i makropoleceń.</w:t>
            </w:r>
          </w:p>
          <w:p w14:paraId="149B4F88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niem modyfikacji</w:t>
            </w:r>
          </w:p>
          <w:p w14:paraId="2546D7B2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CD7F7D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przygotowywania i prowadzenia prezentacji musi umożliwiać:</w:t>
            </w:r>
          </w:p>
          <w:p w14:paraId="4BA09E40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Przygotowywanie prezentacji multimedialnych, które będą:</w:t>
            </w:r>
          </w:p>
          <w:p w14:paraId="6BE3CDCC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Prezentowanie przy użyciu projektora multimedialnego</w:t>
            </w:r>
          </w:p>
          <w:p w14:paraId="1D5AEF1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Drukowanie w formacie umożliwiającym robienie notatek</w:t>
            </w:r>
          </w:p>
          <w:p w14:paraId="44921EA4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Zapisanie jako prezentacja tylko do odczytu.</w:t>
            </w:r>
          </w:p>
          <w:p w14:paraId="34AE4DA6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 narracji i dołączanie jej do prezentacji</w:t>
            </w:r>
          </w:p>
          <w:p w14:paraId="1DE5AB8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Opatrywanie slajdów notatkami dla prezentera</w:t>
            </w:r>
          </w:p>
          <w:p w14:paraId="0EF1314F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55FD5513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Umieszczanie tabel i wykresów pochodzących z arkusza kalkulacyjnego</w:t>
            </w:r>
          </w:p>
          <w:p w14:paraId="72B5AEA3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Odświeżenie wykresu znajdującego się w prezentacji po zmianie danych w źr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ó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dłowym arkuszu kalkulacyjnym</w:t>
            </w:r>
          </w:p>
          <w:p w14:paraId="3EF9A345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tworzenia animacji obiektów i całych slajdów</w:t>
            </w:r>
          </w:p>
          <w:p w14:paraId="09F951E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Prowadzenie prezentacji w trybie prezentera, gdzie slajdy są widoczne na je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nym monitorze lub projektorze, a na drugim widoczne są slajdy i notatki preze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tera, z możliwością podglądu następnego slajdu.</w:t>
            </w:r>
          </w:p>
          <w:p w14:paraId="3CC6E6FA" w14:textId="110CCEB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Pełna zgodność z formatami plików utworzonych za pomocą oprogramowania MS PowerPoint 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2010, 2013, 2016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7CE2D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EC7F9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3BE833C7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Uwierzytelnianie wieloskładnikowe poprzez wbudowane wsparcie integrujące z usługą Active Directory,</w:t>
            </w:r>
          </w:p>
          <w:p w14:paraId="5617247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Pobieranie i wysyłanie poczty elektronicznej z serwera pocztowego,</w:t>
            </w:r>
          </w:p>
          <w:p w14:paraId="50DE0A5F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Przechowywanie wiadomości na serwerze lub w lokalnym pliku tworzonym z 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stosowaniem efektywnej kompresji danych, </w:t>
            </w:r>
          </w:p>
          <w:p w14:paraId="7140B9FF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Filtrowanie niechcianej poczty elektronicznej (SPAM) oraz określanie listy zabl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kowanych i bezpiecznych nadawców,</w:t>
            </w:r>
          </w:p>
          <w:p w14:paraId="5B2C638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katalogów, pozwalających katalogować pocztę elektroniczną,</w:t>
            </w:r>
          </w:p>
          <w:p w14:paraId="50F2D72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grupowanie poczty o tym samym tytule,</w:t>
            </w:r>
          </w:p>
          <w:p w14:paraId="0F3409D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5A69884A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Oflagowanie poczty elektronicznej z określeniem terminu przypomnienia, 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dzielnie dla nadawcy i adresatów,</w:t>
            </w:r>
          </w:p>
          <w:p w14:paraId="1D9E784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Mechanizm ustalania liczby wiadomości, które mają być synchronizowane loka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l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nie,</w:t>
            </w:r>
          </w:p>
          <w:p w14:paraId="6378AC6E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kalendarzem,</w:t>
            </w:r>
          </w:p>
          <w:p w14:paraId="277BEF19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Udostępnianie kalendarza innym użytkownikom z możliwością określania uprawnień użytkowników,</w:t>
            </w:r>
          </w:p>
          <w:p w14:paraId="58906494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Przeglądanie kalendarza innych użytkowników,</w:t>
            </w:r>
          </w:p>
          <w:p w14:paraId="366F5B1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Zapraszanie uczestników na spotkanie, co po ich akceptacji powoduje autom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tyczne wprowadzenie spotkania w ich kalendarzach,</w:t>
            </w:r>
          </w:p>
          <w:p w14:paraId="6905FBE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listą zadań,</w:t>
            </w:r>
          </w:p>
          <w:p w14:paraId="259D0357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Zlecanie zadań innym użytkownikom,</w:t>
            </w:r>
          </w:p>
          <w:p w14:paraId="1395EC36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listą kontaktów,</w:t>
            </w:r>
          </w:p>
          <w:p w14:paraId="799391A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Udostępnianie listy kontaktów innym użytkownikom,</w:t>
            </w:r>
          </w:p>
          <w:p w14:paraId="2D47C32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Przeglądanie listy kontaktów innych użytkowników,</w:t>
            </w:r>
          </w:p>
          <w:p w14:paraId="3516A961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przesyłania kontaktów innym użytkowników,</w:t>
            </w:r>
          </w:p>
          <w:p w14:paraId="416CAB8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wykorzystania do komunikacji z serwerem pocztowym mechanizmu MAPI poprzez http.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D4A37" w14:textId="77777777" w:rsidR="00B56DCD" w:rsidRPr="00CE1503" w:rsidRDefault="00B56DCD" w:rsidP="00B56DCD">
            <w:pPr>
              <w:pStyle w:val="Standard"/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E1503" w:rsidRPr="00CE1503" w14:paraId="251F8851" w14:textId="77777777" w:rsidTr="00B5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66BE" w14:textId="5DD21306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Informacje dodatkowe</w:t>
            </w:r>
            <w:r w:rsidR="000D1568" w:rsidRPr="00CE150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Stawka VAT 23%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36F0" w14:textId="0F537D38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BD559B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0B89EE68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6955"/>
      </w:tblGrid>
      <w:tr w:rsidR="00CE1503" w:rsidRPr="00CE1503" w14:paraId="1FBBDB8D" w14:textId="77777777" w:rsidTr="00B56DCD">
        <w:tc>
          <w:tcPr>
            <w:tcW w:w="5000" w:type="pct"/>
            <w:gridSpan w:val="2"/>
          </w:tcPr>
          <w:p w14:paraId="458BD01E" w14:textId="6038AE8B" w:rsidR="00B56DCD" w:rsidRPr="00CE1503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3. Oprogramowanie antywirusowe –</w:t>
            </w:r>
            <w:r w:rsidR="00D91547" w:rsidRPr="00CE1503">
              <w:rPr>
                <w:rFonts w:ascii="Calibri" w:hAnsi="Calibri" w:cs="Calibri"/>
                <w:b/>
                <w:szCs w:val="20"/>
              </w:rPr>
              <w:t xml:space="preserve"> </w:t>
            </w:r>
            <w:r w:rsidR="00B9710A" w:rsidRPr="00CE1503">
              <w:rPr>
                <w:rFonts w:ascii="Calibri" w:hAnsi="Calibri" w:cs="Calibri"/>
                <w:b/>
                <w:szCs w:val="20"/>
              </w:rPr>
              <w:t>76</w:t>
            </w:r>
            <w:r w:rsidR="00D91547" w:rsidRPr="00CE1503">
              <w:rPr>
                <w:rFonts w:ascii="Calibri" w:hAnsi="Calibri" w:cs="Calibri"/>
                <w:b/>
                <w:szCs w:val="20"/>
              </w:rPr>
              <w:t xml:space="preserve"> licencji</w:t>
            </w:r>
            <w:r w:rsidRPr="00CE1503">
              <w:rPr>
                <w:rFonts w:ascii="Calibri" w:hAnsi="Calibri" w:cs="Calibri"/>
                <w:b/>
                <w:szCs w:val="20"/>
              </w:rPr>
              <w:t>/2 lata</w:t>
            </w:r>
          </w:p>
        </w:tc>
      </w:tr>
      <w:tr w:rsidR="00CE1503" w:rsidRPr="00CE1503" w14:paraId="2DFC4B9B" w14:textId="77777777" w:rsidTr="00B56DCD">
        <w:tc>
          <w:tcPr>
            <w:tcW w:w="2554" w:type="pct"/>
          </w:tcPr>
          <w:p w14:paraId="04E2831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Nazwa oferowanego oprogramowania</w:t>
            </w:r>
          </w:p>
        </w:tc>
        <w:tc>
          <w:tcPr>
            <w:tcW w:w="2446" w:type="pct"/>
          </w:tcPr>
          <w:p w14:paraId="00CC05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BEC73A1" w14:textId="77777777" w:rsidTr="00B56DCD">
        <w:tc>
          <w:tcPr>
            <w:tcW w:w="2554" w:type="pct"/>
          </w:tcPr>
          <w:p w14:paraId="42ED4B0F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46" w:type="pct"/>
          </w:tcPr>
          <w:p w14:paraId="246543F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29C9853" w14:textId="77777777" w:rsidTr="00B56DCD">
        <w:tc>
          <w:tcPr>
            <w:tcW w:w="2554" w:type="pct"/>
          </w:tcPr>
          <w:p w14:paraId="191CC3B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46" w:type="pct"/>
          </w:tcPr>
          <w:p w14:paraId="7F8D810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11E469C" w14:textId="77777777" w:rsidTr="00B56DCD">
        <w:trPr>
          <w:trHeight w:val="188"/>
        </w:trPr>
        <w:tc>
          <w:tcPr>
            <w:tcW w:w="2554" w:type="pct"/>
            <w:vAlign w:val="center"/>
          </w:tcPr>
          <w:p w14:paraId="7C8CA8C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46" w:type="pct"/>
            <w:vAlign w:val="center"/>
          </w:tcPr>
          <w:p w14:paraId="3B34BC08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3C643C1" w14:textId="77777777" w:rsidTr="00B56DCD">
        <w:trPr>
          <w:trHeight w:val="188"/>
        </w:trPr>
        <w:tc>
          <w:tcPr>
            <w:tcW w:w="2554" w:type="pct"/>
          </w:tcPr>
          <w:p w14:paraId="5E24FD9B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oprogramowanie antywirusowe dla laptopów oferowanych w poz. 1a, 1b i 1c.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Oprogramowanie musi w sposób niezakłócony współdziałać z programem operacyjnym zaoferowanym wraz z laptopami wskazanymi w poz. 1a, 1b i 1c.</w:t>
            </w:r>
          </w:p>
          <w:p w14:paraId="3187C85B" w14:textId="4BC3540D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Program antywirusowy, licencja 2 lata.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dla instytucji edukacyjnych (szkoły podstawowe)</w:t>
            </w:r>
            <w:r w:rsidR="00D91547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końcowym właścicielem licencji będą szkoły podstawowe:</w:t>
            </w:r>
          </w:p>
          <w:p w14:paraId="3E383502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11 licencji</w:t>
            </w:r>
          </w:p>
          <w:p w14:paraId="0D566998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18 licencji</w:t>
            </w:r>
          </w:p>
          <w:p w14:paraId="471D93DB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3. 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27 licencji</w:t>
            </w:r>
          </w:p>
          <w:p w14:paraId="54BE15C5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licencja</w:t>
            </w:r>
          </w:p>
          <w:p w14:paraId="1B55FEE9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5. SP w Szczekarkowie – 18 licencji </w:t>
            </w:r>
          </w:p>
          <w:p w14:paraId="4D20EA0A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licencja</w:t>
            </w:r>
          </w:p>
          <w:p w14:paraId="6F855823" w14:textId="29AC70F0" w:rsidR="00D91547" w:rsidRPr="00CE1503" w:rsidRDefault="00D91547" w:rsidP="00D91547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Oferowane Produkty muszą być produktami standardowymi – powszechnie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dostępnymi na rynku (typu Commercial off-the-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shelf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- COTS).</w:t>
            </w:r>
          </w:p>
          <w:p w14:paraId="69932708" w14:textId="77777777" w:rsidR="00D91547" w:rsidRPr="00CE1503" w:rsidRDefault="00D91547" w:rsidP="00D915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Zamawiający wymaga dostawy Produktów na warunkach przewidzianych przez producenta oprogramowania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podstawowe).</w:t>
            </w:r>
          </w:p>
          <w:p w14:paraId="4D4D4289" w14:textId="77777777" w:rsidR="00D91547" w:rsidRPr="00CE1503" w:rsidRDefault="00D91547" w:rsidP="00D915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Zamawiający samodzielnie dokona instalacji oprogramowania na posiadanych komputerach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AFBC170" w14:textId="77777777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Specyfikacja techniczno-eksploatacyjna i cech użytkowych oprogramowania (wymagania minimalne)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38C525" w14:textId="77777777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Pełne wsparcie programu dla oferowanego w postępowaniu programu operacyjnego, wersja programu dostępna w języku polskim, pomoc w programie (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help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 i dokumentacja do programu w języku polskim.</w:t>
            </w:r>
          </w:p>
          <w:p w14:paraId="5A7E0E72" w14:textId="77777777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Zakres funkcjonalny programu:</w:t>
            </w:r>
          </w:p>
          <w:p w14:paraId="30FD203A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 xml:space="preserve">Antywirus i </w:t>
            </w:r>
            <w:proofErr w:type="spellStart"/>
            <w:r w:rsidRPr="00CE1503">
              <w:rPr>
                <w:rFonts w:cs="Calibri"/>
                <w:bCs/>
                <w:sz w:val="20"/>
                <w:szCs w:val="20"/>
              </w:rPr>
              <w:t>antymalware</w:t>
            </w:r>
            <w:proofErr w:type="spellEnd"/>
            <w:r w:rsidRPr="00CE1503">
              <w:rPr>
                <w:rFonts w:cs="Calibri"/>
                <w:bCs/>
                <w:sz w:val="20"/>
                <w:szCs w:val="20"/>
              </w:rPr>
              <w:t xml:space="preserve"> - sygnatury, heurystyka, ciągłe monitorowanie procesów i globalnej sieci zagrożeń.</w:t>
            </w:r>
          </w:p>
          <w:p w14:paraId="79CA31B9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Zapora sieciowa z wykrywaniem i zapobieganiem włamaniom - firewall.</w:t>
            </w:r>
          </w:p>
          <w:p w14:paraId="5CE2928C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Doradca wyszukiwania i filtrowanie stron www - potencjalnie szkodliwe strony internetowe są oznaczane w wynikach wyszukiwania, a znane złośliwe strony są blokowane.</w:t>
            </w:r>
          </w:p>
          <w:p w14:paraId="7B1CE6F0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Ochrona danych - zapobiega utracie poufnych danych poprzez ustawienie filtrów, które blokują przekazywanie danych.</w:t>
            </w:r>
          </w:p>
          <w:p w14:paraId="1ED47C7A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www i aplikacji - ogranicza lub blokuje użytkownikom dostęp do aplikacji i stron internetowych.</w:t>
            </w:r>
          </w:p>
          <w:p w14:paraId="58B80E63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Zdalne lub lokalne zarządzanie kwarantanną - kwarantanna jest przechowywana lokalnie, ale może być zarządzania centralnie z konsoli zarządzającej.</w:t>
            </w:r>
          </w:p>
          <w:p w14:paraId="280CE367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Polityki bezpieczeństwa - można przypisać polityki bezpieczeństwa dla grup komputerów.</w:t>
            </w:r>
          </w:p>
          <w:p w14:paraId="117CAE6D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Różne opcje instalacji - po zainstalowaniu programu na jednym komputerze, systemy niezabezpieczone są automatycznie wykrywane i można zdalnie wdrożyć ochronę na każdym z nich.</w:t>
            </w:r>
          </w:p>
          <w:p w14:paraId="773C546D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Zróżnicowane uprawnienia użytkowników - mogą być tworzone wewnętrzne konta z różnymi uprawnieniami dostępu.</w:t>
            </w:r>
          </w:p>
          <w:p w14:paraId="607FC8B7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urządzeń i skanowanie USB.</w:t>
            </w:r>
          </w:p>
          <w:p w14:paraId="2143FCB5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Aktualizacje produktów i sygnatur.</w:t>
            </w:r>
          </w:p>
          <w:p w14:paraId="484278A1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 xml:space="preserve">Wybrany komputer może pełnić rolę przekaźnika, serwera </w:t>
            </w:r>
            <w:proofErr w:type="spellStart"/>
            <w:r w:rsidRPr="00CE1503">
              <w:rPr>
                <w:rFonts w:cs="Calibri"/>
                <w:bCs/>
                <w:sz w:val="20"/>
                <w:szCs w:val="20"/>
              </w:rPr>
              <w:t>proxy</w:t>
            </w:r>
            <w:proofErr w:type="spellEnd"/>
            <w:r w:rsidRPr="00CE1503">
              <w:rPr>
                <w:rFonts w:cs="Calibri"/>
                <w:bCs/>
                <w:sz w:val="20"/>
                <w:szCs w:val="20"/>
              </w:rPr>
              <w:t>, ale tylko dla dystrybucji sygnatur wirusów i aktualizacji antywirusów (odciążenie łącza internetowego).</w:t>
            </w:r>
          </w:p>
          <w:p w14:paraId="391AA044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lastRenderedPageBreak/>
              <w:t>Kontrola dzienników.</w:t>
            </w:r>
          </w:p>
          <w:p w14:paraId="5678D241" w14:textId="4D831A22" w:rsidR="00B56DCD" w:rsidRPr="00CE1503" w:rsidRDefault="00D91547" w:rsidP="00D91547">
            <w:pPr>
              <w:pStyle w:val="Akapitzlist"/>
              <w:widowControl w:val="0"/>
              <w:numPr>
                <w:ilvl w:val="0"/>
                <w:numId w:val="135"/>
              </w:numPr>
              <w:autoSpaceDN/>
              <w:spacing w:after="0" w:line="240" w:lineRule="auto"/>
              <w:ind w:left="714" w:hanging="357"/>
              <w:contextualSpacing/>
              <w:jc w:val="both"/>
              <w:textAlignment w:val="auto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Powiadomienia e-mail – możliwość skonfigurowania powiadomienia e-mail, aby otrzymywać je po wystąpieniu określonych zdarzeń.</w:t>
            </w:r>
          </w:p>
        </w:tc>
        <w:tc>
          <w:tcPr>
            <w:tcW w:w="2446" w:type="pct"/>
          </w:tcPr>
          <w:p w14:paraId="7426E904" w14:textId="77777777" w:rsidR="00B56DCD" w:rsidRPr="00CE1503" w:rsidRDefault="00B56DCD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E1503" w:rsidRPr="00CE1503" w14:paraId="6D036C8F" w14:textId="77777777" w:rsidTr="00B56DCD">
        <w:trPr>
          <w:trHeight w:val="188"/>
        </w:trPr>
        <w:tc>
          <w:tcPr>
            <w:tcW w:w="2554" w:type="pct"/>
          </w:tcPr>
          <w:p w14:paraId="3821FBFC" w14:textId="66064F4F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Informacje dodatkowe</w:t>
            </w:r>
            <w:r w:rsidR="000D1568" w:rsidRPr="00CE150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Stawka VAT 23%</w:t>
            </w:r>
          </w:p>
        </w:tc>
        <w:tc>
          <w:tcPr>
            <w:tcW w:w="2446" w:type="pct"/>
          </w:tcPr>
          <w:p w14:paraId="0ACCC738" w14:textId="46987A3A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689326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6EA5F4F4" w14:textId="77777777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630"/>
        <w:gridCol w:w="3455"/>
        <w:gridCol w:w="5551"/>
      </w:tblGrid>
      <w:tr w:rsidR="00CE1503" w:rsidRPr="00CE1503" w14:paraId="3E0B0BA3" w14:textId="77777777" w:rsidTr="00B56DCD">
        <w:tc>
          <w:tcPr>
            <w:tcW w:w="5000" w:type="pct"/>
            <w:gridSpan w:val="4"/>
          </w:tcPr>
          <w:p w14:paraId="6FB32794" w14:textId="004CACBE" w:rsidR="00B56DCD" w:rsidRPr="00CE1503" w:rsidRDefault="00561795" w:rsidP="00B56DCD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9" w:name="_Hlk166929562"/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SZAFY DO PRZECHOWYWANIA I ŁADOWANIA LAPTOPÓW </w:t>
            </w:r>
            <w:r w:rsidR="00B56DCD" w:rsidRPr="00CE1503">
              <w:rPr>
                <w:rFonts w:ascii="Calibri" w:hAnsi="Calibri" w:cs="Calibri"/>
                <w:b/>
                <w:bCs/>
                <w:szCs w:val="20"/>
              </w:rPr>
              <w:t xml:space="preserve">– </w:t>
            </w:r>
            <w:r w:rsidR="00A7268A" w:rsidRPr="00CE1503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="00B56DCD" w:rsidRPr="00CE1503">
              <w:rPr>
                <w:rFonts w:ascii="Calibri" w:hAnsi="Calibri" w:cs="Calibri"/>
                <w:b/>
                <w:bCs/>
                <w:szCs w:val="20"/>
              </w:rPr>
              <w:t xml:space="preserve"> SZTUK</w:t>
            </w:r>
            <w:r w:rsidR="00A7268A" w:rsidRPr="00CE1503">
              <w:rPr>
                <w:rFonts w:ascii="Calibri" w:hAnsi="Calibri" w:cs="Calibri"/>
                <w:b/>
                <w:bCs/>
                <w:szCs w:val="20"/>
              </w:rPr>
              <w:t>I</w:t>
            </w:r>
            <w:bookmarkEnd w:id="9"/>
          </w:p>
          <w:p w14:paraId="18C5787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na oferowane laptopy, musi posiadać funkcję ładowania baterii w trakcie ich przechowywania, służyć zarówno do  przechowywania jak i łatwego przewożenia laptopów, gdyż jest wyposażona w kółka z możliwością ich blokady.</w:t>
            </w:r>
          </w:p>
          <w:p w14:paraId="3507DB8C" w14:textId="77777777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Szafy są przeznaczone dla 2 szkół podstawowych:</w:t>
            </w:r>
          </w:p>
          <w:p w14:paraId="460FEEAD" w14:textId="77777777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Annobór – szafa na 10 laptopów</w:t>
            </w:r>
          </w:p>
          <w:p w14:paraId="47024B2E" w14:textId="5B023EC3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Szczekarków – szafa na 12 laptopów</w:t>
            </w:r>
          </w:p>
        </w:tc>
      </w:tr>
      <w:tr w:rsidR="00CE1503" w:rsidRPr="00CE1503" w14:paraId="128F7D07" w14:textId="77777777" w:rsidTr="00B56DCD">
        <w:tc>
          <w:tcPr>
            <w:tcW w:w="5000" w:type="pct"/>
            <w:gridSpan w:val="4"/>
          </w:tcPr>
          <w:p w14:paraId="48CA4395" w14:textId="5F010C56" w:rsidR="00B56DCD" w:rsidRPr="00CE1503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>a. Szafa do przechowywania i ładowania minimum 1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0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laptopów – 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a</w:t>
            </w:r>
          </w:p>
        </w:tc>
      </w:tr>
      <w:tr w:rsidR="00CE1503" w:rsidRPr="00CE1503" w14:paraId="2DAB5EF4" w14:textId="77777777" w:rsidTr="00B56DCD">
        <w:tc>
          <w:tcPr>
            <w:tcW w:w="1833" w:type="pct"/>
            <w:gridSpan w:val="2"/>
          </w:tcPr>
          <w:p w14:paraId="25BC3D7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418F332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620F417" w14:textId="77777777" w:rsidTr="00B56DCD">
        <w:tc>
          <w:tcPr>
            <w:tcW w:w="1833" w:type="pct"/>
            <w:gridSpan w:val="2"/>
          </w:tcPr>
          <w:p w14:paraId="2266780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50187A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E7DF649" w14:textId="77777777" w:rsidTr="00B56DCD">
        <w:tc>
          <w:tcPr>
            <w:tcW w:w="908" w:type="pct"/>
            <w:vAlign w:val="center"/>
          </w:tcPr>
          <w:p w14:paraId="34B561E8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40" w:type="pct"/>
            <w:gridSpan w:val="2"/>
            <w:vAlign w:val="center"/>
          </w:tcPr>
          <w:p w14:paraId="2D79C79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52" w:type="pct"/>
            <w:vAlign w:val="center"/>
          </w:tcPr>
          <w:p w14:paraId="33E9C7B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A9E85C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CE659A7" w14:textId="77777777" w:rsidTr="00B56DCD">
        <w:trPr>
          <w:trHeight w:val="188"/>
        </w:trPr>
        <w:tc>
          <w:tcPr>
            <w:tcW w:w="908" w:type="pct"/>
          </w:tcPr>
          <w:p w14:paraId="615E18B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Budowa</w:t>
            </w:r>
          </w:p>
        </w:tc>
        <w:tc>
          <w:tcPr>
            <w:tcW w:w="2140" w:type="pct"/>
            <w:gridSpan w:val="2"/>
          </w:tcPr>
          <w:p w14:paraId="2F126B05" w14:textId="0FBB9372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Przystosowana do pracy z napięciem ~230 V. Instalacja składa się z możliwej do zdemontowania listwy przyłączeniowej wyposażonej w gniazda z uziemieniem.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Ilość listew przyłączeniowych w wózku odpowiada ilości kolumn.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 W przypadku więcej niż jednej listwy przyłączeniowej, szafka powinna być wyposażona w sekwenser, stosowany do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zabezpieczenia przeciążeniowego i przeciwprzepięciowego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>; sekwenser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umożliwia włączanie się poszczególnych listew przyłączeniowych po upływie określonego czasu (~3 minut), co skutkuje utrzymanie się niskiego obciążenia instalacji elektrycznej wózka podczas sekwencji ładowania.</w:t>
            </w:r>
          </w:p>
          <w:p w14:paraId="70A071AF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Sygnalizacją pracy poszczególnych listew przyłączeniowych jest świecąca dioda.</w:t>
            </w:r>
          </w:p>
          <w:p w14:paraId="7AAAD905" w14:textId="63201263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posiada jeden wtyk przyłączeniowy oraz gniazdo bezpiecznika przeciążeniowego.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Do szafy dołącz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ny przewód przyłączeniowy o długości 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3 metrów.</w:t>
            </w:r>
          </w:p>
          <w:p w14:paraId="075493E6" w14:textId="06581738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Drzwi szafy zamykane zamkiem zabezpieczającym. Wierzch wózka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pokryty blatem z melaminy gr. 18 mm, klasa higieniczności E1. Korpus wózka posiada otwory wentylacyjne do cyrkulacji powietrza (chłodzenie ładujących się laptopów). Maksymalny wymiar przestrzeni roboczej dla pojedynczego laptopa 96 x 340 x 470 mm (17´). Korpus wózka wykonany z blachy stalowej malowanej farbami proszkowymi poliestrowo-epoksydowymi.</w:t>
            </w:r>
          </w:p>
          <w:p w14:paraId="52BA946D" w14:textId="6238C61A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uchwyty do przemieszczania po obu stronach, jest wyposażona w cztery kołka jezdne o średnicy 100 mm i nośności 150 kg na kółko, w tym dwa z hamulcem. Powierzchnia toczna kołek wykonania z gumy niebrudzącej powierzchni. Krawędzie dolne zabezpieczone narożnikami gumowymi.</w:t>
            </w:r>
          </w:p>
        </w:tc>
        <w:tc>
          <w:tcPr>
            <w:tcW w:w="1952" w:type="pct"/>
          </w:tcPr>
          <w:p w14:paraId="5ADD0A7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71CFF7" w14:textId="77777777" w:rsidTr="00B56DCD">
        <w:trPr>
          <w:trHeight w:val="188"/>
        </w:trPr>
        <w:tc>
          <w:tcPr>
            <w:tcW w:w="908" w:type="pct"/>
          </w:tcPr>
          <w:p w14:paraId="5C0A5C3E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Liczba możliwych do przechowywania laptopów</w:t>
            </w:r>
          </w:p>
        </w:tc>
        <w:tc>
          <w:tcPr>
            <w:tcW w:w="2140" w:type="pct"/>
            <w:gridSpan w:val="2"/>
          </w:tcPr>
          <w:p w14:paraId="1481AB0A" w14:textId="40676CB3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A7268A" w:rsidRPr="00CE150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52" w:type="pct"/>
          </w:tcPr>
          <w:p w14:paraId="4D8B636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6F1E851" w14:textId="77777777" w:rsidTr="00B56DCD">
        <w:trPr>
          <w:trHeight w:val="188"/>
        </w:trPr>
        <w:tc>
          <w:tcPr>
            <w:tcW w:w="908" w:type="pct"/>
          </w:tcPr>
          <w:p w14:paraId="64443D99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Wymiary/budowa</w:t>
            </w:r>
          </w:p>
        </w:tc>
        <w:tc>
          <w:tcPr>
            <w:tcW w:w="2140" w:type="pct"/>
            <w:gridSpan w:val="2"/>
          </w:tcPr>
          <w:p w14:paraId="28FC14FD" w14:textId="5C04B69F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Wysokość nie większa niż 1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cm, dopuszczalny układ półek dwukolumnowy.</w:t>
            </w:r>
          </w:p>
        </w:tc>
        <w:tc>
          <w:tcPr>
            <w:tcW w:w="1952" w:type="pct"/>
          </w:tcPr>
          <w:p w14:paraId="69BDF1C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726E1C" w14:textId="77777777" w:rsidTr="00B56DCD">
        <w:trPr>
          <w:trHeight w:val="188"/>
        </w:trPr>
        <w:tc>
          <w:tcPr>
            <w:tcW w:w="908" w:type="pct"/>
          </w:tcPr>
          <w:p w14:paraId="796A30A8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</w:t>
            </w:r>
          </w:p>
        </w:tc>
        <w:tc>
          <w:tcPr>
            <w:tcW w:w="2140" w:type="pct"/>
            <w:gridSpan w:val="2"/>
          </w:tcPr>
          <w:p w14:paraId="79D996F0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Nie więcej niż120 kg (bez laptopów)</w:t>
            </w:r>
          </w:p>
        </w:tc>
        <w:tc>
          <w:tcPr>
            <w:tcW w:w="1952" w:type="pct"/>
          </w:tcPr>
          <w:p w14:paraId="2B806369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4B3FD7E" w14:textId="77777777" w:rsidTr="00B56DCD">
        <w:trPr>
          <w:trHeight w:val="188"/>
        </w:trPr>
        <w:tc>
          <w:tcPr>
            <w:tcW w:w="908" w:type="pct"/>
          </w:tcPr>
          <w:p w14:paraId="7BF7267F" w14:textId="77777777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0" w:type="pct"/>
            <w:gridSpan w:val="2"/>
          </w:tcPr>
          <w:p w14:paraId="62A24F1E" w14:textId="77777777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07C216FB" w14:textId="77777777" w:rsidR="000F64D4" w:rsidRPr="00CE1503" w:rsidRDefault="000F64D4" w:rsidP="000F64D4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BF84FEF" w14:textId="77777777" w:rsidR="000F64D4" w:rsidRPr="00CE1503" w:rsidRDefault="000F64D4" w:rsidP="000F64D4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Klasa higieniczności blatu E1</w:t>
            </w:r>
          </w:p>
          <w:p w14:paraId="72A44C28" w14:textId="401F58DE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52" w:type="pct"/>
          </w:tcPr>
          <w:p w14:paraId="240A92F1" w14:textId="77777777" w:rsidR="000F64D4" w:rsidRPr="00CE1503" w:rsidRDefault="000F64D4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9ACEE28" w14:textId="77777777" w:rsidTr="00B56DCD">
        <w:trPr>
          <w:trHeight w:val="188"/>
        </w:trPr>
        <w:tc>
          <w:tcPr>
            <w:tcW w:w="908" w:type="pct"/>
          </w:tcPr>
          <w:p w14:paraId="4810B1B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0" w:type="pct"/>
            <w:gridSpan w:val="2"/>
          </w:tcPr>
          <w:p w14:paraId="437EF61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</w:t>
            </w:r>
          </w:p>
        </w:tc>
        <w:tc>
          <w:tcPr>
            <w:tcW w:w="1952" w:type="pct"/>
          </w:tcPr>
          <w:p w14:paraId="78B3180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C9DA708" w14:textId="77777777" w:rsidTr="00B56DCD">
        <w:trPr>
          <w:trHeight w:val="188"/>
        </w:trPr>
        <w:tc>
          <w:tcPr>
            <w:tcW w:w="908" w:type="pct"/>
          </w:tcPr>
          <w:p w14:paraId="4A39178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0" w:type="pct"/>
            <w:gridSpan w:val="2"/>
          </w:tcPr>
          <w:p w14:paraId="0B4842D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52" w:type="pct"/>
          </w:tcPr>
          <w:p w14:paraId="6E39707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921F771" w14:textId="77777777" w:rsidTr="00B56DCD">
        <w:tc>
          <w:tcPr>
            <w:tcW w:w="5000" w:type="pct"/>
            <w:gridSpan w:val="4"/>
          </w:tcPr>
          <w:p w14:paraId="371DB127" w14:textId="5C6575C9" w:rsidR="00B56DCD" w:rsidRPr="00CE1503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b. Szafa do przechowywania i ładowania laptopów na minimum 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12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laptopów – 1 sztuka</w:t>
            </w:r>
          </w:p>
        </w:tc>
      </w:tr>
      <w:tr w:rsidR="00CE1503" w:rsidRPr="00CE1503" w14:paraId="0C9B222A" w14:textId="77777777" w:rsidTr="00B56DCD">
        <w:tc>
          <w:tcPr>
            <w:tcW w:w="1833" w:type="pct"/>
            <w:gridSpan w:val="2"/>
          </w:tcPr>
          <w:p w14:paraId="771E6E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6580787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30BFD7" w14:textId="77777777" w:rsidTr="00B56DCD">
        <w:tc>
          <w:tcPr>
            <w:tcW w:w="1833" w:type="pct"/>
            <w:gridSpan w:val="2"/>
          </w:tcPr>
          <w:p w14:paraId="367A551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0E1E1C4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69D81AA5" w14:textId="77777777" w:rsidTr="00B56DCD">
        <w:tc>
          <w:tcPr>
            <w:tcW w:w="908" w:type="pct"/>
            <w:vAlign w:val="center"/>
          </w:tcPr>
          <w:p w14:paraId="4091AB09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40" w:type="pct"/>
            <w:gridSpan w:val="2"/>
            <w:vAlign w:val="center"/>
          </w:tcPr>
          <w:p w14:paraId="2F5B5F99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52" w:type="pct"/>
            <w:vAlign w:val="center"/>
          </w:tcPr>
          <w:p w14:paraId="5F6F369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88D252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21F6F6E6" w14:textId="77777777" w:rsidTr="00B56DCD">
        <w:trPr>
          <w:trHeight w:val="188"/>
        </w:trPr>
        <w:tc>
          <w:tcPr>
            <w:tcW w:w="908" w:type="pct"/>
          </w:tcPr>
          <w:p w14:paraId="228309FB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Budowa</w:t>
            </w:r>
          </w:p>
        </w:tc>
        <w:tc>
          <w:tcPr>
            <w:tcW w:w="2140" w:type="pct"/>
            <w:gridSpan w:val="2"/>
          </w:tcPr>
          <w:p w14:paraId="01ECE5CA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Przystosowana do pracy z napięciem ~230 V. Instalacja składa się z możliwej do zdemontowania listwy przyłączeniowej wyposażonej w gniazda z uziemieniem. Ilość listew przyłączeniowych w wózku odpowiada ilości kolumn. W przypadku więcej niż jednej listwy przyłączeniowej, szafka powinna być wyposażona w sekwenser, stosowany do zabezpieczenia przeciążeniowego i przeciwprzepięciowego; sekwenser umożliwia włączanie się poszczególnych listew przyłączeniowych po upływie określonego czasu (~3 minut), co skutkuje utrzymanie się niskiego obciążenia instalacji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elektrycznej wózka podczas sekwencji ładowania.</w:t>
            </w:r>
          </w:p>
          <w:p w14:paraId="783829DB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Sygnalizacją pracy poszczególnych listew przyłączeniowych jest świecąca dioda.</w:t>
            </w:r>
          </w:p>
          <w:p w14:paraId="1DAAAE99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posiada jeden wtyk przyłączeniowy oraz gniazdo bezpiecznika przeciążeniowego. Do szafy dołączany przewód przyłączeniowy o długości minimum 3 metrów.</w:t>
            </w:r>
          </w:p>
          <w:p w14:paraId="37F8EDB0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Drzwi szafy zamykane zamkiem zabezpieczającym. Wierzch wózka pokryty blatem z melaminy gr. 18 mm, klasa higieniczności E1. Korpus wózka posiada otwory wentylacyjne do cyrkulacji powietrza (chłodzenie ładujących się laptopów). Maksymalny wymiar przestrzeni roboczej dla pojedynczego laptopa 96 x 340 x 470 mm (17´). Korpus wózka wykonany z blachy stalowej malowanej farbami proszkowymi poliestrowo-epoksydowymi.</w:t>
            </w:r>
          </w:p>
          <w:p w14:paraId="36C85AE8" w14:textId="63C34510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uchwyty do przemieszczania po obu stronach, jest wyposażona w cztery kołka jezdne o średnicy 100 mm i nośności 150 kg na kółko, w tym dwa z hamulcem. Powierzchnia toczna kołek wykonania z gumy niebrudzącej powierzchni. Krawędzie dolne zabezpieczone narożnikami gumowymi.</w:t>
            </w:r>
          </w:p>
        </w:tc>
        <w:tc>
          <w:tcPr>
            <w:tcW w:w="1952" w:type="pct"/>
          </w:tcPr>
          <w:p w14:paraId="3F545969" w14:textId="77777777" w:rsidR="000F64D4" w:rsidRPr="00CE1503" w:rsidRDefault="000F64D4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EDB4E1A" w14:textId="77777777" w:rsidTr="00B56DCD">
        <w:trPr>
          <w:trHeight w:val="188"/>
        </w:trPr>
        <w:tc>
          <w:tcPr>
            <w:tcW w:w="908" w:type="pct"/>
          </w:tcPr>
          <w:p w14:paraId="1A6AA2A9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Liczba możliwych do przechowywania laptopów</w:t>
            </w:r>
          </w:p>
        </w:tc>
        <w:tc>
          <w:tcPr>
            <w:tcW w:w="2140" w:type="pct"/>
            <w:gridSpan w:val="2"/>
          </w:tcPr>
          <w:p w14:paraId="07EEDD5A" w14:textId="2F80AEC0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A7268A" w:rsidRPr="00CE150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952" w:type="pct"/>
          </w:tcPr>
          <w:p w14:paraId="71AE82C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E80873E" w14:textId="77777777" w:rsidTr="00B56DCD">
        <w:trPr>
          <w:trHeight w:val="188"/>
        </w:trPr>
        <w:tc>
          <w:tcPr>
            <w:tcW w:w="908" w:type="pct"/>
          </w:tcPr>
          <w:p w14:paraId="4E501E93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Wymiary/budowa</w:t>
            </w:r>
          </w:p>
        </w:tc>
        <w:tc>
          <w:tcPr>
            <w:tcW w:w="2140" w:type="pct"/>
            <w:gridSpan w:val="2"/>
          </w:tcPr>
          <w:p w14:paraId="72B1D327" w14:textId="1AA50BAE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Wysokość nie większa niż 1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cm, dopuszczalny układ półek dwukolumnowy.</w:t>
            </w:r>
          </w:p>
        </w:tc>
        <w:tc>
          <w:tcPr>
            <w:tcW w:w="1952" w:type="pct"/>
          </w:tcPr>
          <w:p w14:paraId="2AFE72A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4CC0D3B" w14:textId="77777777" w:rsidTr="00B56DCD">
        <w:trPr>
          <w:trHeight w:val="188"/>
        </w:trPr>
        <w:tc>
          <w:tcPr>
            <w:tcW w:w="908" w:type="pct"/>
          </w:tcPr>
          <w:p w14:paraId="23D13FEC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</w:t>
            </w:r>
          </w:p>
        </w:tc>
        <w:tc>
          <w:tcPr>
            <w:tcW w:w="2140" w:type="pct"/>
            <w:gridSpan w:val="2"/>
          </w:tcPr>
          <w:p w14:paraId="2D8E17E1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Nie więcej niż120 kg (bez laptopów)</w:t>
            </w:r>
          </w:p>
        </w:tc>
        <w:tc>
          <w:tcPr>
            <w:tcW w:w="1952" w:type="pct"/>
          </w:tcPr>
          <w:p w14:paraId="3F36CFB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576E4A5" w14:textId="77777777" w:rsidTr="00B56DCD">
        <w:trPr>
          <w:trHeight w:val="188"/>
        </w:trPr>
        <w:tc>
          <w:tcPr>
            <w:tcW w:w="908" w:type="pct"/>
          </w:tcPr>
          <w:p w14:paraId="1324512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0" w:type="pct"/>
            <w:gridSpan w:val="2"/>
          </w:tcPr>
          <w:p w14:paraId="734ADC6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19F71A77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71D26FA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Klasa higieniczności blatu E1</w:t>
            </w:r>
          </w:p>
          <w:p w14:paraId="746D05E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52" w:type="pct"/>
          </w:tcPr>
          <w:p w14:paraId="158975B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71A3C8" w14:textId="77777777" w:rsidTr="00B56DCD">
        <w:trPr>
          <w:trHeight w:val="188"/>
        </w:trPr>
        <w:tc>
          <w:tcPr>
            <w:tcW w:w="908" w:type="pct"/>
          </w:tcPr>
          <w:p w14:paraId="4D2E79F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0" w:type="pct"/>
            <w:gridSpan w:val="2"/>
          </w:tcPr>
          <w:p w14:paraId="0B0AB5E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</w:t>
            </w:r>
          </w:p>
        </w:tc>
        <w:tc>
          <w:tcPr>
            <w:tcW w:w="1952" w:type="pct"/>
          </w:tcPr>
          <w:p w14:paraId="34F1345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CA68D21" w14:textId="77777777" w:rsidTr="00B56DCD">
        <w:trPr>
          <w:trHeight w:val="188"/>
        </w:trPr>
        <w:tc>
          <w:tcPr>
            <w:tcW w:w="908" w:type="pct"/>
          </w:tcPr>
          <w:p w14:paraId="36A4EFA5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0" w:type="pct"/>
            <w:gridSpan w:val="2"/>
          </w:tcPr>
          <w:p w14:paraId="708A6B6C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52" w:type="pct"/>
          </w:tcPr>
          <w:p w14:paraId="0948105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CB21F8" w14:textId="143D6156" w:rsidR="00B56DCD" w:rsidRPr="00CE1503" w:rsidRDefault="00034702" w:rsidP="00B56DCD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0CEFBA3C" w14:textId="77777777" w:rsidR="00034702" w:rsidRPr="00CE1503" w:rsidRDefault="00034702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113"/>
        <w:gridCol w:w="1291"/>
        <w:gridCol w:w="5727"/>
      </w:tblGrid>
      <w:tr w:rsidR="00CE1503" w:rsidRPr="00CE1503" w14:paraId="7DD5C4DF" w14:textId="77777777" w:rsidTr="00FE24E1">
        <w:tc>
          <w:tcPr>
            <w:tcW w:w="5000" w:type="pct"/>
            <w:gridSpan w:val="4"/>
          </w:tcPr>
          <w:p w14:paraId="239748EF" w14:textId="6FE46EC1" w:rsidR="005F49F3" w:rsidRPr="00CE1503" w:rsidRDefault="005F49F3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5. </w:t>
            </w:r>
            <w:bookmarkStart w:id="10" w:name="_Hlk166929597"/>
            <w:r w:rsidRPr="00CE1503">
              <w:rPr>
                <w:rFonts w:ascii="Calibri" w:hAnsi="Calibri" w:cs="Calibri"/>
                <w:b/>
                <w:szCs w:val="20"/>
              </w:rPr>
              <w:t xml:space="preserve">TABLETY Z OPROGRAMOWANIEM I KLAWIATURAMI – </w:t>
            </w:r>
            <w:r w:rsidR="004C56E6" w:rsidRPr="00CE1503">
              <w:rPr>
                <w:rFonts w:ascii="Calibri" w:hAnsi="Calibri" w:cs="Calibri"/>
                <w:b/>
                <w:szCs w:val="20"/>
              </w:rPr>
              <w:t>29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0"/>
          </w:p>
        </w:tc>
      </w:tr>
      <w:tr w:rsidR="00CE1503" w:rsidRPr="00CE1503" w14:paraId="31884D2B" w14:textId="77777777" w:rsidTr="00FE24E1">
        <w:tc>
          <w:tcPr>
            <w:tcW w:w="5000" w:type="pct"/>
            <w:gridSpan w:val="4"/>
          </w:tcPr>
          <w:p w14:paraId="3B785A9E" w14:textId="58765C96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tabletów z oprogramowaniem i klawiaturami do zastosowań edukacyjnych dla placówek edukacyjnych:</w:t>
            </w:r>
          </w:p>
          <w:p w14:paraId="1339435B" w14:textId="1446A90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8 sztuk</w:t>
            </w:r>
          </w:p>
          <w:p w14:paraId="4EA02A68" w14:textId="77777777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5 sztuk</w:t>
            </w:r>
          </w:p>
          <w:p w14:paraId="16D9B960" w14:textId="3405519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3: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–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  <w:p w14:paraId="39A95E02" w14:textId="10DBC5F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Placówka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: SP w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Wólce Rokickiej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</w:tc>
      </w:tr>
      <w:tr w:rsidR="00CE1503" w:rsidRPr="00CE1503" w14:paraId="4B8D840E" w14:textId="77777777" w:rsidTr="00FE24E1">
        <w:tc>
          <w:tcPr>
            <w:tcW w:w="2543" w:type="pct"/>
            <w:gridSpan w:val="2"/>
          </w:tcPr>
          <w:p w14:paraId="55052750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Producent</w:t>
            </w:r>
          </w:p>
        </w:tc>
        <w:tc>
          <w:tcPr>
            <w:tcW w:w="2457" w:type="pct"/>
            <w:gridSpan w:val="2"/>
          </w:tcPr>
          <w:p w14:paraId="41C206D9" w14:textId="77777777" w:rsidR="005F49F3" w:rsidRPr="00CE1503" w:rsidRDefault="005F49F3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6C5353A4" w14:textId="77777777" w:rsidTr="00FE24E1">
        <w:tc>
          <w:tcPr>
            <w:tcW w:w="2543" w:type="pct"/>
            <w:gridSpan w:val="2"/>
          </w:tcPr>
          <w:p w14:paraId="0F0FE308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6F856A7E" w14:textId="77777777" w:rsidR="005F49F3" w:rsidRPr="00CE1503" w:rsidRDefault="005F49F3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BF496B" w14:textId="77777777" w:rsidTr="00FE24E1">
        <w:tc>
          <w:tcPr>
            <w:tcW w:w="753" w:type="pct"/>
            <w:vAlign w:val="center"/>
          </w:tcPr>
          <w:p w14:paraId="53BC9BC2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05B051F3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58447D0A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67DD773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1B108D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2970644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57C348BD" w14:textId="3D483648" w:rsidR="005F49F3" w:rsidRPr="00CE1503" w:rsidRDefault="004C56E6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Przekątna min. 11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>”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 xml:space="preserve">rozdzielczość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>WUXGA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 xml:space="preserve">1920×1200 (16:10); </w:t>
            </w:r>
            <w:r w:rsidR="00EC5CA4" w:rsidRPr="00CE1503">
              <w:rPr>
                <w:rFonts w:ascii="Calibri" w:hAnsi="Calibri" w:cs="Calibri"/>
                <w:sz w:val="20"/>
                <w:szCs w:val="20"/>
              </w:rPr>
              <w:t xml:space="preserve">typ: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>pojemnościowy, 10-punktowy, IPS lub TFT.</w:t>
            </w:r>
          </w:p>
        </w:tc>
        <w:tc>
          <w:tcPr>
            <w:tcW w:w="2005" w:type="pct"/>
            <w:shd w:val="clear" w:color="auto" w:fill="FFFFFF"/>
          </w:tcPr>
          <w:p w14:paraId="79CA51CC" w14:textId="77777777" w:rsidR="005F49F3" w:rsidRPr="00CE1503" w:rsidRDefault="005F49F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A7B68B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FAC8175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1A16D1CC" w14:textId="1A658895" w:rsidR="005F49F3" w:rsidRPr="00CE1503" w:rsidRDefault="005F49F3" w:rsidP="000A798B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</w:t>
            </w:r>
            <w:r w:rsidR="00AD648C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8-rdzeniowy,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w tym minimum klaster dwóch rdzeni o taktowaniu do 2,2 GHz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zawiera układ graficzny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5" w:type="pct"/>
          </w:tcPr>
          <w:p w14:paraId="787B3A60" w14:textId="77777777" w:rsidR="005F49F3" w:rsidRPr="00CE1503" w:rsidRDefault="005F49F3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4B47723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692A328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228A2FBE" w14:textId="51AE177B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Dopuszczalne ciemne kolory - czarny,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2A56495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B2AFB4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EF6180E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120583AA" w14:textId="12ED2E14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6 GB</w:t>
            </w:r>
          </w:p>
        </w:tc>
        <w:tc>
          <w:tcPr>
            <w:tcW w:w="2005" w:type="pct"/>
          </w:tcPr>
          <w:p w14:paraId="7898DB88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73548A8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AF5900E" w14:textId="2D10CC1A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wbudowana</w:t>
            </w:r>
          </w:p>
        </w:tc>
        <w:tc>
          <w:tcPr>
            <w:tcW w:w="2242" w:type="pct"/>
            <w:gridSpan w:val="2"/>
            <w:vAlign w:val="center"/>
          </w:tcPr>
          <w:p w14:paraId="19A43FB5" w14:textId="274141E9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128 GB</w:t>
            </w:r>
          </w:p>
        </w:tc>
        <w:tc>
          <w:tcPr>
            <w:tcW w:w="2005" w:type="pct"/>
          </w:tcPr>
          <w:p w14:paraId="4D2CB554" w14:textId="77777777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5D26F3D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D2120A" w14:textId="28EDF933" w:rsidR="005F49F3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</w:t>
            </w:r>
          </w:p>
        </w:tc>
        <w:tc>
          <w:tcPr>
            <w:tcW w:w="2242" w:type="pct"/>
            <w:gridSpan w:val="2"/>
            <w:vAlign w:val="center"/>
          </w:tcPr>
          <w:p w14:paraId="0A0AC97A" w14:textId="454F78B1" w:rsidR="005F49F3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Zainstalowane przez producenta, kompatybilne z wersją Android 12 lub wyższą.</w:t>
            </w:r>
          </w:p>
        </w:tc>
        <w:tc>
          <w:tcPr>
            <w:tcW w:w="2005" w:type="pct"/>
          </w:tcPr>
          <w:p w14:paraId="5ADFF78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847C90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A647E9B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3C59C671" w14:textId="18D55A9F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</w:rPr>
              <w:t>Bluetooth</w:t>
            </w:r>
            <w:r w:rsidR="00CA1BE3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5.1</w:t>
            </w:r>
          </w:p>
          <w:p w14:paraId="5B1EB77D" w14:textId="0D68DEAE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WLAN 802.11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ac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/a/b/g/n</w:t>
            </w:r>
          </w:p>
        </w:tc>
        <w:tc>
          <w:tcPr>
            <w:tcW w:w="2005" w:type="pct"/>
          </w:tcPr>
          <w:p w14:paraId="44721977" w14:textId="77777777" w:rsidR="005F49F3" w:rsidRPr="00CE1503" w:rsidRDefault="005F49F3" w:rsidP="00FE24E1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5B847F2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4F76FAD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438415CA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122FC850" w14:textId="77777777" w:rsidR="00CA1BE3" w:rsidRPr="00CE1503" w:rsidRDefault="00CA1BE3" w:rsidP="00CA1BE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USB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-C - 1 szt.</w:t>
            </w:r>
          </w:p>
          <w:p w14:paraId="73252255" w14:textId="77777777" w:rsidR="005F49F3" w:rsidRPr="00CE1503" w:rsidRDefault="00CA1BE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Czytnik kart pamięci - 1 szt.</w:t>
            </w:r>
          </w:p>
          <w:p w14:paraId="5AC9D6F7" w14:textId="503AFDAF" w:rsidR="00D67B5F" w:rsidRPr="00CE1503" w:rsidRDefault="00D67B5F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Jeśli zaoferowana klawiatura oferuje łączność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poprzez złącze stacji dokującej, Zamawiający wymaga wbudowanego kompatybilnego złącza stacji dokującej w tablecie.</w:t>
            </w:r>
          </w:p>
        </w:tc>
        <w:tc>
          <w:tcPr>
            <w:tcW w:w="2005" w:type="pct"/>
          </w:tcPr>
          <w:p w14:paraId="0C48AF94" w14:textId="77777777" w:rsidR="005F49F3" w:rsidRPr="00CE1503" w:rsidRDefault="005F49F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0B6FB3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50FED5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4F0FFB97" w14:textId="6A5AA651" w:rsidR="005F49F3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Dedykowana do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tableta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w układzie QWERY</w:t>
            </w:r>
            <w:r w:rsidR="00D67B5F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Łączność Bluetooth lub poprzez złącze stacji dokującej </w:t>
            </w:r>
            <w:proofErr w:type="spellStart"/>
            <w:r w:rsidR="00D67B5F" w:rsidRPr="00CE1503">
              <w:rPr>
                <w:rFonts w:ascii="Calibri" w:hAnsi="Calibri" w:cs="Calibri"/>
                <w:bCs/>
                <w:sz w:val="20"/>
                <w:szCs w:val="20"/>
              </w:rPr>
              <w:t>tableta</w:t>
            </w:r>
            <w:proofErr w:type="spellEnd"/>
            <w:r w:rsidR="00D67B5F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Kolor ciemny (czarny/grafitowy). Posiada funkcję podstawki pozwalającej na stabilne ustawienie </w:t>
            </w:r>
            <w:proofErr w:type="spellStart"/>
            <w:r w:rsidR="00D67B5F" w:rsidRPr="00CE1503">
              <w:rPr>
                <w:rFonts w:ascii="Calibri" w:hAnsi="Calibri" w:cs="Calibri"/>
                <w:bCs/>
                <w:sz w:val="20"/>
                <w:szCs w:val="20"/>
              </w:rPr>
              <w:t>tableta</w:t>
            </w:r>
            <w:proofErr w:type="spellEnd"/>
            <w:r w:rsidR="00D67B5F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 pozycji ekranu.</w:t>
            </w:r>
          </w:p>
        </w:tc>
        <w:tc>
          <w:tcPr>
            <w:tcW w:w="2005" w:type="pct"/>
          </w:tcPr>
          <w:p w14:paraId="3333AE6B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A812C1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266952A" w14:textId="109502D8" w:rsidR="005F49F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Aparat</w:t>
            </w:r>
          </w:p>
        </w:tc>
        <w:tc>
          <w:tcPr>
            <w:tcW w:w="2242" w:type="pct"/>
            <w:gridSpan w:val="2"/>
            <w:vAlign w:val="center"/>
          </w:tcPr>
          <w:p w14:paraId="7ABDFB0D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5.0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Mpix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przód</w:t>
            </w:r>
          </w:p>
          <w:p w14:paraId="44753AB5" w14:textId="65550CA5" w:rsidR="005F49F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8.0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Mpix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tył</w:t>
            </w:r>
          </w:p>
        </w:tc>
        <w:tc>
          <w:tcPr>
            <w:tcW w:w="2005" w:type="pct"/>
          </w:tcPr>
          <w:p w14:paraId="605A1269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6E6195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8868345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B66B805" w14:textId="60A5A4AA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-jonowa lub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-polimerowa, minimum </w:t>
            </w:r>
            <w:r w:rsidR="00CA1BE3" w:rsidRPr="00CE1503">
              <w:rPr>
                <w:rFonts w:ascii="Calibri" w:hAnsi="Calibri" w:cs="Calibri"/>
                <w:sz w:val="20"/>
                <w:szCs w:val="20"/>
              </w:rPr>
              <w:t>70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00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mAh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5EAE7C5E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AE80429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78E7648" w14:textId="5E752ADB" w:rsidR="00CA1BE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Czujniki</w:t>
            </w:r>
          </w:p>
        </w:tc>
        <w:tc>
          <w:tcPr>
            <w:tcW w:w="2242" w:type="pct"/>
            <w:gridSpan w:val="2"/>
            <w:vAlign w:val="center"/>
          </w:tcPr>
          <w:p w14:paraId="0C9D49EE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Akcelerometr</w:t>
            </w:r>
          </w:p>
          <w:p w14:paraId="0929D946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 Halla</w:t>
            </w:r>
          </w:p>
          <w:p w14:paraId="2581138B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 światła</w:t>
            </w:r>
          </w:p>
          <w:p w14:paraId="63D78F6A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Magnetometr</w:t>
            </w:r>
          </w:p>
          <w:p w14:paraId="7F5C514A" w14:textId="5FA5C021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Żyroskop</w:t>
            </w:r>
          </w:p>
        </w:tc>
        <w:tc>
          <w:tcPr>
            <w:tcW w:w="2005" w:type="pct"/>
          </w:tcPr>
          <w:p w14:paraId="13A77960" w14:textId="77777777" w:rsidR="00CA1BE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6E39BE6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467B7E3" w14:textId="07CDAFAE" w:rsidR="005F49F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2242" w:type="pct"/>
            <w:gridSpan w:val="2"/>
            <w:vAlign w:val="center"/>
          </w:tcPr>
          <w:p w14:paraId="686D4B4E" w14:textId="7668DF79" w:rsidR="00CA1BE3" w:rsidRPr="00CE1503" w:rsidRDefault="00416F21" w:rsidP="003D2BD3">
            <w:pPr>
              <w:pStyle w:val="Akapitzlist"/>
              <w:numPr>
                <w:ilvl w:val="0"/>
                <w:numId w:val="136"/>
              </w:numPr>
              <w:spacing w:after="0" w:line="240" w:lineRule="auto"/>
              <w:ind w:left="358" w:hanging="284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</w:t>
            </w:r>
            <w:r w:rsidR="00CA1BE3" w:rsidRPr="00CE1503">
              <w:rPr>
                <w:rFonts w:cs="Calibri"/>
                <w:bCs/>
                <w:sz w:val="20"/>
                <w:szCs w:val="20"/>
              </w:rPr>
              <w:t>asilacz z</w:t>
            </w:r>
            <w:r w:rsidR="005F49F3" w:rsidRPr="00CE1503">
              <w:rPr>
                <w:rFonts w:cs="Calibri"/>
                <w:bCs/>
                <w:sz w:val="20"/>
                <w:szCs w:val="20"/>
              </w:rPr>
              <w:t>ewnętrzny, pracujący w sieci elektrycznej 230V 50/60Hz</w:t>
            </w:r>
            <w:r w:rsidR="00CA1BE3" w:rsidRPr="00CE1503">
              <w:rPr>
                <w:rFonts w:cs="Calibri"/>
                <w:bCs/>
                <w:sz w:val="20"/>
                <w:szCs w:val="20"/>
              </w:rPr>
              <w:t xml:space="preserve"> wraz z </w:t>
            </w:r>
            <w:r w:rsidR="00CA1BE3" w:rsidRPr="00CE1503">
              <w:rPr>
                <w:rFonts w:cs="Calibri"/>
                <w:bCs/>
                <w:sz w:val="20"/>
                <w:szCs w:val="20"/>
              </w:rPr>
              <w:lastRenderedPageBreak/>
              <w:t>kablem zasilającym.</w:t>
            </w:r>
            <w:r w:rsidR="00D67B5F" w:rsidRPr="00CE1503">
              <w:rPr>
                <w:rFonts w:cs="Calibri"/>
                <w:bCs/>
                <w:sz w:val="20"/>
                <w:szCs w:val="20"/>
              </w:rPr>
              <w:t xml:space="preserve"> Zasilacz powinien oferować funkcję szybkiego ładowania.</w:t>
            </w:r>
          </w:p>
          <w:p w14:paraId="3A0654A9" w14:textId="1BFA18CF" w:rsidR="003D2BD3" w:rsidRPr="00CE1503" w:rsidRDefault="003D2BD3" w:rsidP="003D2BD3">
            <w:pPr>
              <w:pStyle w:val="Akapitzlist"/>
              <w:numPr>
                <w:ilvl w:val="0"/>
                <w:numId w:val="136"/>
              </w:numPr>
              <w:spacing w:after="0" w:line="240" w:lineRule="auto"/>
              <w:ind w:left="358" w:hanging="284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Etui zabezpieczające tablet przypadkowym uszkodzeniem, zarysowaniami i wstrząsami, musi umożliwiać swobodny dostęp do wszystkich interfejsów dzięki precyzyjnie wykonanym wycięciom na sekcje portów i przycisków. Dopuszczalne: klawiatura posiadająca funkcję etui.</w:t>
            </w:r>
          </w:p>
        </w:tc>
        <w:tc>
          <w:tcPr>
            <w:tcW w:w="2005" w:type="pct"/>
          </w:tcPr>
          <w:p w14:paraId="1FEA9F07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51C3585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B07B19A" w14:textId="0F628E52" w:rsidR="00416F21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Media</w:t>
            </w:r>
          </w:p>
        </w:tc>
        <w:tc>
          <w:tcPr>
            <w:tcW w:w="2242" w:type="pct"/>
            <w:gridSpan w:val="2"/>
            <w:vAlign w:val="center"/>
          </w:tcPr>
          <w:p w14:paraId="2DC3104A" w14:textId="77777777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Wbudowane:</w:t>
            </w:r>
          </w:p>
          <w:p w14:paraId="24F59DC6" w14:textId="0447591B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głośniki stereo (min 2 szt.)</w:t>
            </w:r>
          </w:p>
          <w:p w14:paraId="5135590E" w14:textId="5A5E1BEB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mikrofon</w:t>
            </w:r>
          </w:p>
        </w:tc>
        <w:tc>
          <w:tcPr>
            <w:tcW w:w="2005" w:type="pct"/>
          </w:tcPr>
          <w:p w14:paraId="06A64E73" w14:textId="77777777" w:rsidR="00416F21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3ACAA5B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4BD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2D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62F3A362" w14:textId="6CAC0664" w:rsidR="005F49F3" w:rsidRPr="00CE1503" w:rsidRDefault="005F49F3" w:rsidP="005F49F3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CE</w:t>
            </w:r>
          </w:p>
          <w:p w14:paraId="1F33DC8E" w14:textId="77777777" w:rsidR="005F49F3" w:rsidRPr="00CE1503" w:rsidRDefault="005F49F3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795" w14:textId="77777777" w:rsidR="005F49F3" w:rsidRPr="00CE1503" w:rsidRDefault="005F49F3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3A56CA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CFC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6FE" w14:textId="4BDD7219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producenta– minimum 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ące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świadczona w miejscu użytkowania sprzętu (on-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A5860C7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4B85761A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A10AC0B" w14:textId="77777777" w:rsidR="005F49F3" w:rsidRPr="00CE1503" w:rsidRDefault="005F49F3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1B7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7F68FCB1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F9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211" w14:textId="413ECE0C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Dostęp do najnowszych sterowników i uaktualnień na stronie producenta sprzętu realizowany 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automatycznie.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A07" w14:textId="77777777" w:rsidR="005F49F3" w:rsidRPr="00CE1503" w:rsidRDefault="005F49F3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76AD2F0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8A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71C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2A1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8D0F9E" w14:textId="77777777" w:rsidR="00034702" w:rsidRPr="00CE1503" w:rsidRDefault="00034702" w:rsidP="00034702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234F223F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1CD2DF29" w14:textId="77777777" w:rsidR="00034702" w:rsidRPr="00CE1503" w:rsidRDefault="00034702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113"/>
        <w:gridCol w:w="1291"/>
        <w:gridCol w:w="5727"/>
      </w:tblGrid>
      <w:tr w:rsidR="00CE1503" w:rsidRPr="00CE1503" w14:paraId="0763BC2F" w14:textId="77777777" w:rsidTr="00FE24E1">
        <w:tc>
          <w:tcPr>
            <w:tcW w:w="5000" w:type="pct"/>
            <w:gridSpan w:val="4"/>
          </w:tcPr>
          <w:p w14:paraId="53EB5D36" w14:textId="6EB3BD30" w:rsidR="000F5329" w:rsidRPr="00CE1503" w:rsidRDefault="000F5329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6. </w:t>
            </w:r>
            <w:bookmarkStart w:id="11" w:name="_Hlk166929656"/>
            <w:r w:rsidRPr="00CE1503">
              <w:rPr>
                <w:rFonts w:ascii="Calibri" w:hAnsi="Calibri" w:cs="Calibri"/>
                <w:b/>
                <w:szCs w:val="20"/>
              </w:rPr>
              <w:t xml:space="preserve">TABLETY GRAFICZNE Z AKCESORIAMI – </w:t>
            </w:r>
            <w:r w:rsidR="00114E3C" w:rsidRPr="00CE1503">
              <w:rPr>
                <w:rFonts w:ascii="Calibri" w:hAnsi="Calibri" w:cs="Calibri"/>
                <w:b/>
                <w:szCs w:val="20"/>
              </w:rPr>
              <w:t>10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1"/>
          </w:p>
        </w:tc>
      </w:tr>
      <w:tr w:rsidR="00CE1503" w:rsidRPr="00CE1503" w14:paraId="15B5913A" w14:textId="77777777" w:rsidTr="00FE24E1">
        <w:tc>
          <w:tcPr>
            <w:tcW w:w="5000" w:type="pct"/>
            <w:gridSpan w:val="4"/>
          </w:tcPr>
          <w:p w14:paraId="18370934" w14:textId="7404330A" w:rsidR="000F5329" w:rsidRPr="00CE1503" w:rsidRDefault="000F5329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Przedmiotem zamówienia jest zakup tabletów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graficznych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z oprogramowaniem i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akcesoriami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6353822B" w14:textId="4B97EF3E" w:rsidR="000F5329" w:rsidRPr="00CE1503" w:rsidRDefault="000F5329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1: SP w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</w:p>
        </w:tc>
      </w:tr>
      <w:tr w:rsidR="00CE1503" w:rsidRPr="00CE1503" w14:paraId="210C36E4" w14:textId="77777777" w:rsidTr="00FE24E1">
        <w:tc>
          <w:tcPr>
            <w:tcW w:w="2543" w:type="pct"/>
            <w:gridSpan w:val="2"/>
          </w:tcPr>
          <w:p w14:paraId="71911D3B" w14:textId="77777777" w:rsidR="000F5329" w:rsidRPr="00CE1503" w:rsidRDefault="000F5329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671B655B" w14:textId="77777777" w:rsidR="000F5329" w:rsidRPr="00CE1503" w:rsidRDefault="000F5329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79D6980" w14:textId="77777777" w:rsidTr="00FE24E1">
        <w:tc>
          <w:tcPr>
            <w:tcW w:w="2543" w:type="pct"/>
            <w:gridSpan w:val="2"/>
          </w:tcPr>
          <w:p w14:paraId="6CA292B4" w14:textId="77777777" w:rsidR="000F5329" w:rsidRPr="00CE1503" w:rsidRDefault="000F5329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33E30757" w14:textId="77777777" w:rsidR="000F5329" w:rsidRPr="00CE1503" w:rsidRDefault="000F5329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055ACB9" w14:textId="77777777" w:rsidTr="00FE24E1">
        <w:tc>
          <w:tcPr>
            <w:tcW w:w="753" w:type="pct"/>
            <w:vAlign w:val="center"/>
          </w:tcPr>
          <w:p w14:paraId="5CE5259F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5DE12199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20D2C672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113D16A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0DBECD2" w14:textId="77777777" w:rsidTr="000E7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006C0BDD" w14:textId="2CB5C7DC" w:rsidR="00114E3C" w:rsidRPr="00CE1503" w:rsidRDefault="00114E3C" w:rsidP="000E717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Typ tabletu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C0FCDC3" w14:textId="1CAD796C" w:rsidR="00114E3C" w:rsidRPr="00CE1503" w:rsidRDefault="00114E3C" w:rsidP="000E7174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Tablet piórkowy (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bezekranowy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, płytkowy); przeznaczenie: do tworzenia grafik cyfrowych, szkiców, odręcznych podpisów, nauki online, prowadzenia prezentacji czy wykładów</w:t>
            </w:r>
          </w:p>
        </w:tc>
        <w:tc>
          <w:tcPr>
            <w:tcW w:w="2005" w:type="pct"/>
            <w:shd w:val="clear" w:color="auto" w:fill="FFFFFF"/>
          </w:tcPr>
          <w:p w14:paraId="15559FB0" w14:textId="77777777" w:rsidR="00114E3C" w:rsidRPr="00CE1503" w:rsidRDefault="00114E3C" w:rsidP="000E7174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CA7BC62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5D5DA077" w14:textId="766ED33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Aktywny obszar rysowania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BE1CD7E" w14:textId="62CF32F7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216 x 135 mm</w:t>
            </w:r>
          </w:p>
        </w:tc>
        <w:tc>
          <w:tcPr>
            <w:tcW w:w="2005" w:type="pct"/>
            <w:shd w:val="clear" w:color="auto" w:fill="FFFFFF"/>
          </w:tcPr>
          <w:p w14:paraId="509559ED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20AD9B6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5825DA7F" w14:textId="14A9E962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Rodzaj piórka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F3C2FB3" w14:textId="00B11B9F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Piórko pasywne (czułe na nacisk, bezbateryjne)</w:t>
            </w:r>
          </w:p>
        </w:tc>
        <w:tc>
          <w:tcPr>
            <w:tcW w:w="2005" w:type="pct"/>
            <w:shd w:val="clear" w:color="auto" w:fill="FFFFFF"/>
          </w:tcPr>
          <w:p w14:paraId="02FEBFA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AC6E829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0FA825AD" w14:textId="556B0694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Kąt nachylenia piórka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0BA246E" w14:textId="6F12C75A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60 stopni</w:t>
            </w:r>
          </w:p>
        </w:tc>
        <w:tc>
          <w:tcPr>
            <w:tcW w:w="2005" w:type="pct"/>
            <w:shd w:val="clear" w:color="auto" w:fill="FFFFFF"/>
          </w:tcPr>
          <w:p w14:paraId="40146DD9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2ECA78C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0222DAE5" w14:textId="05E83B8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Kolor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E343E9D" w14:textId="43338C48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Dopuszczalny kolor czarny, srebrny, czarno-srebrny; niedopuszczalny biały, kremowy lub inny jasny.</w:t>
            </w:r>
          </w:p>
        </w:tc>
        <w:tc>
          <w:tcPr>
            <w:tcW w:w="2005" w:type="pct"/>
            <w:shd w:val="clear" w:color="auto" w:fill="FFFFFF"/>
          </w:tcPr>
          <w:p w14:paraId="0552C217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E8AB906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94D43A7" w14:textId="394062C4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Czułość nacisku pióra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4293AE0" w14:textId="40F73E72" w:rsidR="00263F85" w:rsidRPr="00CE1503" w:rsidRDefault="003D710C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4096</w:t>
            </w:r>
            <w:r w:rsidR="00F920B1" w:rsidRPr="00CE1503">
              <w:rPr>
                <w:rFonts w:ascii="Calibri" w:hAnsi="Calibri" w:cs="Calibri"/>
                <w:sz w:val="20"/>
                <w:szCs w:val="20"/>
              </w:rPr>
              <w:t xml:space="preserve"> poziomów nacisku pióra</w:t>
            </w:r>
          </w:p>
        </w:tc>
        <w:tc>
          <w:tcPr>
            <w:tcW w:w="2005" w:type="pct"/>
            <w:shd w:val="clear" w:color="auto" w:fill="FFFFFF"/>
          </w:tcPr>
          <w:p w14:paraId="1CC4A21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D8A734A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068EBE2" w14:textId="1997F3D3" w:rsidR="00263F85" w:rsidRPr="00CE1503" w:rsidRDefault="00F920B1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Dodatkowe akcesoria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7B7A17F" w14:textId="641EDAD1" w:rsidR="00F920B1" w:rsidRPr="00CE1503" w:rsidRDefault="00F920B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minimum 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dodatkow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ych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standardow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ych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końców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ek</w:t>
            </w:r>
          </w:p>
          <w:p w14:paraId="429E5581" w14:textId="77777777" w:rsidR="00263F85" w:rsidRPr="00CE1503" w:rsidRDefault="00F920B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narzędzia do wymiany wkładów</w:t>
            </w:r>
          </w:p>
          <w:p w14:paraId="36D41DB2" w14:textId="71890DB3" w:rsidR="007E3401" w:rsidRPr="00CE1503" w:rsidRDefault="007E340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rękawiczka do tabletu graficznego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 (2 palce)</w:t>
            </w:r>
          </w:p>
          <w:p w14:paraId="442E0871" w14:textId="63CAF5E2" w:rsidR="007E3401" w:rsidRPr="00CE1503" w:rsidRDefault="007E3401" w:rsidP="006D34A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kabel USB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 z możliwością podłączenia do </w:t>
            </w:r>
            <w:proofErr w:type="spellStart"/>
            <w:r w:rsidR="00C13C78" w:rsidRPr="00CE1503">
              <w:rPr>
                <w:rFonts w:ascii="Calibri" w:hAnsi="Calibri" w:cs="Calibri"/>
                <w:sz w:val="20"/>
                <w:szCs w:val="20"/>
              </w:rPr>
              <w:t>smartfona</w:t>
            </w:r>
            <w:proofErr w:type="spellEnd"/>
            <w:r w:rsidR="00C13C78" w:rsidRPr="00CE1503">
              <w:rPr>
                <w:rFonts w:ascii="Calibri" w:hAnsi="Calibri" w:cs="Calibri"/>
                <w:sz w:val="20"/>
                <w:szCs w:val="20"/>
              </w:rPr>
              <w:t xml:space="preserve"> / tabletu z systemem Android (dopuszczalne: dołączony do kabla adapter OTG)</w:t>
            </w:r>
          </w:p>
        </w:tc>
        <w:tc>
          <w:tcPr>
            <w:tcW w:w="2005" w:type="pct"/>
            <w:shd w:val="clear" w:color="auto" w:fill="FFFFFF"/>
          </w:tcPr>
          <w:p w14:paraId="3506B64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6E8E84E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EF7E2A3" w14:textId="54E51FA5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Klawisze skrótów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6BE658D" w14:textId="7009F6FF" w:rsidR="00263F85" w:rsidRPr="00CE1503" w:rsidRDefault="007E340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4 konfigurowalne klawisze skrótów plus 2 przyciski pióra umożliwiające szybki dostęp do skrótów</w:t>
            </w:r>
          </w:p>
        </w:tc>
        <w:tc>
          <w:tcPr>
            <w:tcW w:w="2005" w:type="pct"/>
            <w:shd w:val="clear" w:color="auto" w:fill="FFFFFF"/>
          </w:tcPr>
          <w:p w14:paraId="114AA00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1EA574A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4BB099ED" w14:textId="74FBE5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Kompatybilność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299FBAF" w14:textId="0A5563F3" w:rsidR="00263F85" w:rsidRPr="00CE1503" w:rsidRDefault="007E340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Windows® 10 lub nowszy, Mac OS® X 10.1</w:t>
            </w:r>
            <w:r w:rsidR="003D710C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lub nowszy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, Android 6.0 lub nowszy</w:t>
            </w:r>
            <w:r w:rsidR="003D710C" w:rsidRPr="00CE1503">
              <w:rPr>
                <w:rFonts w:ascii="Calibri" w:hAnsi="Calibri" w:cs="Calibri"/>
                <w:sz w:val="20"/>
                <w:szCs w:val="20"/>
              </w:rPr>
              <w:t xml:space="preserve"> z funkcja OTG</w:t>
            </w:r>
          </w:p>
          <w:p w14:paraId="510DE3E0" w14:textId="01CCA3BB" w:rsidR="00DC7460" w:rsidRPr="00CE1503" w:rsidRDefault="00DC7460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Programy graficzne: Corel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Painter</w:t>
            </w:r>
            <w:proofErr w:type="spellEnd"/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, pakiet Adobe Creative </w:t>
            </w:r>
            <w:proofErr w:type="spellStart"/>
            <w:r w:rsidR="006D34A8" w:rsidRPr="00CE1503">
              <w:rPr>
                <w:rFonts w:ascii="Calibri" w:hAnsi="Calibri" w:cs="Calibri"/>
                <w:sz w:val="20"/>
                <w:szCs w:val="20"/>
              </w:rPr>
              <w:t>Cloud</w:t>
            </w:r>
            <w:proofErr w:type="spellEnd"/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6D34A8" w:rsidRPr="00CE1503">
              <w:rPr>
                <w:rFonts w:ascii="Calibri" w:hAnsi="Calibri" w:cs="Calibri"/>
                <w:sz w:val="20"/>
                <w:szCs w:val="20"/>
              </w:rPr>
              <w:t>Gimp</w:t>
            </w:r>
            <w:proofErr w:type="spellEnd"/>
            <w:r w:rsidR="006D34A8" w:rsidRPr="00CE1503">
              <w:rPr>
                <w:rFonts w:ascii="Calibri" w:hAnsi="Calibri" w:cs="Calibri"/>
                <w:sz w:val="20"/>
                <w:szCs w:val="20"/>
              </w:rPr>
              <w:t>, Clip Studio Paint</w:t>
            </w:r>
          </w:p>
        </w:tc>
        <w:tc>
          <w:tcPr>
            <w:tcW w:w="2005" w:type="pct"/>
            <w:shd w:val="clear" w:color="auto" w:fill="FFFFFF"/>
          </w:tcPr>
          <w:p w14:paraId="1CEBECDB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62F84AE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70BC88E6" w14:textId="7E9EEEFA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Interfejs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5132DBEA" w14:textId="740F3BE6" w:rsidR="007E3401" w:rsidRPr="00CE1503" w:rsidRDefault="007E3401" w:rsidP="007E340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Bluetooth</w:t>
            </w:r>
            <w:r w:rsidR="00DC7460" w:rsidRPr="00CE1503">
              <w:rPr>
                <w:rFonts w:ascii="Calibri" w:hAnsi="Calibri" w:cs="Calibri"/>
                <w:sz w:val="20"/>
                <w:szCs w:val="20"/>
              </w:rPr>
              <w:t xml:space="preserve"> 4.2</w:t>
            </w:r>
          </w:p>
          <w:p w14:paraId="0BDCCAC8" w14:textId="201B956A" w:rsidR="00263F85" w:rsidRPr="00CE1503" w:rsidRDefault="007E3401" w:rsidP="007E340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USB</w:t>
            </w:r>
          </w:p>
        </w:tc>
        <w:tc>
          <w:tcPr>
            <w:tcW w:w="2005" w:type="pct"/>
            <w:shd w:val="clear" w:color="auto" w:fill="FFFFFF"/>
          </w:tcPr>
          <w:p w14:paraId="305C0B7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487713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158AE721" w14:textId="3242EAA0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Zasilanie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CD18B26" w14:textId="5001A28C" w:rsidR="00263F85" w:rsidRPr="00CE1503" w:rsidRDefault="00CA02A6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Wbudowany akumulator, ładowanie przez USB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>; czas pracy na akumulatorze w specyfikacji producenta minimum 14 godzin.</w:t>
            </w:r>
          </w:p>
        </w:tc>
        <w:tc>
          <w:tcPr>
            <w:tcW w:w="2005" w:type="pct"/>
            <w:shd w:val="clear" w:color="auto" w:fill="FFFFFF"/>
          </w:tcPr>
          <w:p w14:paraId="5DD3E01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42A3D3C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E4E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D3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3852C1C1" w14:textId="77777777" w:rsidR="00263F85" w:rsidRPr="00CE1503" w:rsidRDefault="00263F85" w:rsidP="00263F85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Deklaracja CE</w:t>
            </w:r>
          </w:p>
          <w:p w14:paraId="59DFDE4E" w14:textId="77777777" w:rsidR="00263F85" w:rsidRPr="00CE1503" w:rsidRDefault="00263F85" w:rsidP="00263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454" w14:textId="77777777" w:rsidR="00263F85" w:rsidRPr="00CE1503" w:rsidRDefault="00263F85" w:rsidP="00263F8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6864080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DDF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AE5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miesiące, świadczona w miejscu użytkowania sprzętu (on-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7A67697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682038B3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372C0D8F" w14:textId="77777777" w:rsidR="00263F85" w:rsidRPr="00CE1503" w:rsidRDefault="00263F85" w:rsidP="00263F85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B52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1F67387A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0B2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496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C4C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68113A" w14:textId="77777777" w:rsidR="00034702" w:rsidRPr="00CE1503" w:rsidRDefault="00034702" w:rsidP="00034702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6869B283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518E032D" w14:textId="77777777" w:rsidR="00A7268A" w:rsidRPr="00CE1503" w:rsidRDefault="00A7268A" w:rsidP="00B56DC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650"/>
        <w:gridCol w:w="3478"/>
        <w:gridCol w:w="17"/>
        <w:gridCol w:w="5542"/>
        <w:gridCol w:w="34"/>
      </w:tblGrid>
      <w:tr w:rsidR="00CE1503" w:rsidRPr="00CE1503" w14:paraId="6878534F" w14:textId="77777777" w:rsidTr="008C21D7">
        <w:tc>
          <w:tcPr>
            <w:tcW w:w="5000" w:type="pct"/>
            <w:gridSpan w:val="6"/>
          </w:tcPr>
          <w:p w14:paraId="20834EF2" w14:textId="598A7A8D" w:rsidR="00B56DCD" w:rsidRPr="00CE1503" w:rsidRDefault="008C21D7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. </w:t>
            </w:r>
            <w:bookmarkStart w:id="12" w:name="_Hlk166929734"/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ZESTAW TABLICY INTERAKTYWNEJ – </w:t>
            </w:r>
            <w:r w:rsidR="008037BA" w:rsidRPr="00CE1503">
              <w:rPr>
                <w:rFonts w:ascii="Calibri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 KOMPLET</w:t>
            </w:r>
            <w:bookmarkEnd w:id="12"/>
          </w:p>
        </w:tc>
      </w:tr>
      <w:tr w:rsidR="00CE1503" w:rsidRPr="00CE1503" w14:paraId="4317B031" w14:textId="77777777" w:rsidTr="008C21D7">
        <w:tc>
          <w:tcPr>
            <w:tcW w:w="5000" w:type="pct"/>
            <w:gridSpan w:val="6"/>
          </w:tcPr>
          <w:p w14:paraId="1084AD2D" w14:textId="77777777" w:rsidR="0013653B" w:rsidRPr="00CE1503" w:rsidRDefault="00B56DCD" w:rsidP="0013653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są zestawy tablicy interaktywnej składające się z: tablicy interaktywnej, projektora z uchwytem i okablowaniem</w:t>
            </w:r>
            <w:r w:rsidR="0013653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1BD12F7E" w14:textId="1CDF7239" w:rsidR="00B56DCD" w:rsidRPr="00CE1503" w:rsidRDefault="0013653B" w:rsidP="0013653B">
            <w:pPr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1: 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1 komplet</w:t>
            </w:r>
          </w:p>
        </w:tc>
      </w:tr>
      <w:tr w:rsidR="00CE1503" w:rsidRPr="00CE1503" w14:paraId="6B86BF88" w14:textId="77777777" w:rsidTr="008C21D7">
        <w:tc>
          <w:tcPr>
            <w:tcW w:w="5000" w:type="pct"/>
            <w:gridSpan w:val="6"/>
          </w:tcPr>
          <w:p w14:paraId="7ECF2336" w14:textId="2934FBC8" w:rsidR="00B56DCD" w:rsidRPr="00CE1503" w:rsidRDefault="0013653B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a. Tablica interaktywna –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 szt.</w:t>
            </w:r>
          </w:p>
        </w:tc>
      </w:tr>
      <w:tr w:rsidR="00CE1503" w:rsidRPr="00CE1503" w14:paraId="5DF2B619" w14:textId="77777777" w:rsidTr="008C21D7">
        <w:tc>
          <w:tcPr>
            <w:tcW w:w="1810" w:type="pct"/>
            <w:gridSpan w:val="2"/>
          </w:tcPr>
          <w:p w14:paraId="2B6EBA6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90" w:type="pct"/>
            <w:gridSpan w:val="4"/>
          </w:tcPr>
          <w:p w14:paraId="51F2780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99FD585" w14:textId="77777777" w:rsidTr="008C21D7">
        <w:tc>
          <w:tcPr>
            <w:tcW w:w="1810" w:type="pct"/>
            <w:gridSpan w:val="2"/>
          </w:tcPr>
          <w:p w14:paraId="4340C0F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90" w:type="pct"/>
            <w:gridSpan w:val="4"/>
          </w:tcPr>
          <w:p w14:paraId="26377C1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D0EC75" w14:textId="77777777" w:rsidTr="008C21D7">
        <w:tc>
          <w:tcPr>
            <w:tcW w:w="878" w:type="pct"/>
            <w:vAlign w:val="center"/>
          </w:tcPr>
          <w:p w14:paraId="573D39F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61" w:type="pct"/>
            <w:gridSpan w:val="3"/>
            <w:vAlign w:val="center"/>
          </w:tcPr>
          <w:p w14:paraId="62E68676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61" w:type="pct"/>
            <w:gridSpan w:val="2"/>
            <w:vAlign w:val="center"/>
          </w:tcPr>
          <w:p w14:paraId="40C137C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F84CD9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C06FA2D" w14:textId="77777777" w:rsidTr="008C21D7">
        <w:tc>
          <w:tcPr>
            <w:tcW w:w="878" w:type="pct"/>
            <w:vAlign w:val="center"/>
          </w:tcPr>
          <w:p w14:paraId="4E0C17F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</w:t>
            </w:r>
          </w:p>
        </w:tc>
        <w:tc>
          <w:tcPr>
            <w:tcW w:w="2161" w:type="pct"/>
            <w:gridSpan w:val="3"/>
            <w:vAlign w:val="center"/>
          </w:tcPr>
          <w:p w14:paraId="410092A2" w14:textId="3AE71E5E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Dotykowa -</w:t>
            </w:r>
            <w:r w:rsidR="00E808D1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nie dopuszcza się zastosowania przystawek ani innych technologii.</w:t>
            </w:r>
          </w:p>
          <w:p w14:paraId="4E062F43" w14:textId="52484E0D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Powierzchnia tablicy umożliwiająca pisanie pisakami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suchościeralnymi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. Komunikacja tablicy z komputerem za pomocą przewodu USB.</w:t>
            </w:r>
          </w:p>
        </w:tc>
        <w:tc>
          <w:tcPr>
            <w:tcW w:w="1961" w:type="pct"/>
            <w:gridSpan w:val="2"/>
            <w:vAlign w:val="center"/>
          </w:tcPr>
          <w:p w14:paraId="5E4FF215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1503" w:rsidRPr="00CE1503" w14:paraId="5B03CCF4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2B8756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Obszar interaktywny</w:t>
            </w:r>
          </w:p>
        </w:tc>
        <w:tc>
          <w:tcPr>
            <w:tcW w:w="2161" w:type="pct"/>
            <w:gridSpan w:val="3"/>
          </w:tcPr>
          <w:p w14:paraId="297DB1B6" w14:textId="64CB206F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Efektywna powierzchnia tablicy (obszar interaktywny), na której można dokonywać notatek, sterować pracą komputera i wyświetlać obraz z projektora</w:t>
            </w:r>
            <w:r w:rsidR="00256733" w:rsidRPr="00CE1503">
              <w:rPr>
                <w:rFonts w:ascii="Calibri" w:hAnsi="Calibri" w:cs="Calibri"/>
                <w:sz w:val="20"/>
                <w:szCs w:val="20"/>
              </w:rPr>
              <w:t>: przekątna 77 cali – 195 cm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49" w:type="pct"/>
          </w:tcPr>
          <w:p w14:paraId="56176829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F0505CE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3BDA813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 tablicy</w:t>
            </w:r>
          </w:p>
        </w:tc>
        <w:tc>
          <w:tcPr>
            <w:tcW w:w="2161" w:type="pct"/>
            <w:gridSpan w:val="3"/>
          </w:tcPr>
          <w:p w14:paraId="489CB768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3/4</w:t>
            </w:r>
          </w:p>
        </w:tc>
        <w:tc>
          <w:tcPr>
            <w:tcW w:w="1949" w:type="pct"/>
          </w:tcPr>
          <w:p w14:paraId="3F34FE1A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B55063A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3999A22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Obsługa tablicy /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funkcjonalności</w:t>
            </w:r>
          </w:p>
        </w:tc>
        <w:tc>
          <w:tcPr>
            <w:tcW w:w="2161" w:type="pct"/>
            <w:gridSpan w:val="3"/>
          </w:tcPr>
          <w:p w14:paraId="66BAF4D3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1. Komunikacja tablicy z komputerem za pomocą przewodu USB.</w:t>
            </w:r>
          </w:p>
          <w:p w14:paraId="2D4F20D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2. Obsługa tablicy za pomocą załączonych pisaków i za pomocą palca.</w:t>
            </w:r>
          </w:p>
          <w:p w14:paraId="4FAB97F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3. Obsługa dwóch jednoczesnych dotknięć umożliwia pracę do dwóch użytkowników z materiałem interaktywnym na tablicy wykorzystując dołączone pisaki, inne przedmioty lub swoje palce do pisania.</w:t>
            </w:r>
          </w:p>
          <w:p w14:paraId="04F0EF7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4. Rozpoznawanie gestów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wielodotyku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, w tym: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  <w:p w14:paraId="2A1F65D3" w14:textId="2604305C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5. Współpraca z systemem operacyjnym </w:t>
            </w:r>
            <w:r w:rsidR="0013653B" w:rsidRPr="00CE1503">
              <w:rPr>
                <w:rFonts w:ascii="Calibri" w:hAnsi="Calibri" w:cs="Calibri"/>
                <w:sz w:val="20"/>
                <w:szCs w:val="20"/>
              </w:rPr>
              <w:t xml:space="preserve">MS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Windows 7/8/10</w:t>
            </w:r>
            <w:r w:rsidR="0013653B" w:rsidRPr="00CE1503">
              <w:rPr>
                <w:rFonts w:ascii="Calibri" w:hAnsi="Calibri" w:cs="Calibri"/>
                <w:sz w:val="20"/>
                <w:szCs w:val="20"/>
              </w:rPr>
              <w:t>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49" w:type="pct"/>
          </w:tcPr>
          <w:p w14:paraId="11920EF8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F9FCF0C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7DCB98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Oprogramowanie tablicy</w:t>
            </w:r>
          </w:p>
        </w:tc>
        <w:tc>
          <w:tcPr>
            <w:tcW w:w="2161" w:type="pct"/>
            <w:gridSpan w:val="3"/>
          </w:tcPr>
          <w:p w14:paraId="69C59348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urządzeniem dostarczyć umożliwiający wykorzystanie funkcjonalności tablicy program do przygotowywania i przeprowadzenia interaktywnych lekcji, które pozwala na przygotowanie treści lekcji, jej wyświetlenie w czasie zajęć i archiwizację po zakończeniu. Program musi pozwalać na przygotowanie i prezentację treści lekcji lokalnie z dysku komputera - niedopuszczalne są wyłącznie rozwiązania zdalne (chmurowe), dostępne poprzez sieć Internet.</w:t>
            </w:r>
          </w:p>
          <w:p w14:paraId="5BB01017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Wszystkie opisane poniżej funkcje muszą być realizowane bez konieczności wychodzenia lub minimalizowania programu.</w:t>
            </w:r>
          </w:p>
          <w:p w14:paraId="0C662185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Licencja na oprogramowanie musi obejmować co najmniej okres gwarancji urządzenia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52092A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Cechy programu:</w:t>
            </w:r>
          </w:p>
          <w:p w14:paraId="0DA6F85F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obsługa w j. polskim,</w:t>
            </w:r>
          </w:p>
          <w:p w14:paraId="599316F9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biblioteka zasobów i narzędzi,</w:t>
            </w:r>
          </w:p>
          <w:p w14:paraId="7AE52CB7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narzędzia "cyrkiel", "kątomierz", "linijka",</w:t>
            </w:r>
          </w:p>
          <w:p w14:paraId="44F155A7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wstawianie do prezentacji wyszukanych online zasobów na z</w:t>
            </w:r>
            <w:r w:rsidRPr="00CE1503">
              <w:rPr>
                <w:rFonts w:cs="Calibri"/>
                <w:sz w:val="20"/>
                <w:szCs w:val="20"/>
                <w:lang w:val="pl-PL"/>
              </w:rPr>
              <w:t>a</w:t>
            </w:r>
            <w:r w:rsidRPr="00CE1503">
              <w:rPr>
                <w:rFonts w:cs="Calibri"/>
                <w:sz w:val="20"/>
                <w:szCs w:val="20"/>
                <w:lang w:val="pl-PL"/>
              </w:rPr>
              <w:t>sadzie przeciągnij i upuść (drag &amp; drop),</w:t>
            </w:r>
          </w:p>
          <w:p w14:paraId="796FB42B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 w:line="240" w:lineRule="auto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integracja się z programami biurowymi,</w:t>
            </w:r>
          </w:p>
          <w:p w14:paraId="4D5FC0EB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 w:line="240" w:lineRule="auto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rozpoznawanie pisma odręcznego, tworzenie figur geometryc</w:t>
            </w:r>
            <w:r w:rsidRPr="00CE1503">
              <w:rPr>
                <w:rFonts w:cs="Calibri"/>
                <w:sz w:val="20"/>
                <w:szCs w:val="20"/>
                <w:lang w:val="pl-PL"/>
              </w:rPr>
              <w:t>z</w:t>
            </w:r>
            <w:r w:rsidRPr="00CE1503">
              <w:rPr>
                <w:rFonts w:cs="Calibri"/>
                <w:sz w:val="20"/>
                <w:szCs w:val="20"/>
                <w:lang w:val="pl-PL"/>
              </w:rPr>
              <w:t>nych, linii, strzałek itp.</w:t>
            </w:r>
          </w:p>
        </w:tc>
        <w:tc>
          <w:tcPr>
            <w:tcW w:w="1949" w:type="pct"/>
          </w:tcPr>
          <w:p w14:paraId="6D78D56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5848F2A" w14:textId="77777777" w:rsidTr="008C21D7">
        <w:trPr>
          <w:trHeight w:val="188"/>
        </w:trPr>
        <w:tc>
          <w:tcPr>
            <w:tcW w:w="878" w:type="pct"/>
          </w:tcPr>
          <w:p w14:paraId="40D6D84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Wyposażenie i akcesoria montażowe</w:t>
            </w:r>
          </w:p>
        </w:tc>
        <w:tc>
          <w:tcPr>
            <w:tcW w:w="2161" w:type="pct"/>
            <w:gridSpan w:val="3"/>
          </w:tcPr>
          <w:p w14:paraId="0D34CCC1" w14:textId="52977C08" w:rsidR="00B56DCD" w:rsidRPr="00CE1503" w:rsidRDefault="00B56DCD" w:rsidP="00171C7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Półka na pisaki, paski skrótów z nadrukowanymi klawiszami funkcyjnymi przywołującymi wybrane funkcje oprogramowania</w:t>
            </w:r>
            <w:r w:rsidR="00171C71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171C71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Zamawiający uzna za rozwiązanie równoważne zamiast pasków skrótów z nadrukowanymi klawiszami funkcyjnymi paski z przyciskami wywołującymi dane funkcje w oprogramowaniu dostarczonym z tablicą, pod warunkiem, że w/w oprogramowanie będzie posiadało licencję wieczystą, a nie czasową</w:t>
            </w:r>
            <w:r w:rsidR="00171C71" w:rsidRPr="00CE1503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oprogramowanie na płycie CD</w:t>
            </w:r>
            <w:r w:rsidR="008037BA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/pamięci </w:t>
            </w:r>
            <w:proofErr w:type="spellStart"/>
            <w:r w:rsidR="008037BA" w:rsidRPr="00CE1503">
              <w:rPr>
                <w:rFonts w:ascii="Calibri" w:hAnsi="Calibri" w:cs="Calibri"/>
                <w:bCs/>
                <w:sz w:val="20"/>
                <w:szCs w:val="20"/>
              </w:rPr>
              <w:t>flash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lub w formie do pobrania on-line, kabel USB, 2 pisaki, naścienny zestaw montażowy, okablowanie i akcesoria do montażu (kable zasilające, połączeniowe, listwy maskujące, gniazdo zasilające itp.).</w:t>
            </w:r>
          </w:p>
        </w:tc>
        <w:tc>
          <w:tcPr>
            <w:tcW w:w="1961" w:type="pct"/>
            <w:gridSpan w:val="2"/>
          </w:tcPr>
          <w:p w14:paraId="3D9FC63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9CD9DAD" w14:textId="77777777" w:rsidTr="008C21D7">
        <w:trPr>
          <w:trHeight w:val="270"/>
        </w:trPr>
        <w:tc>
          <w:tcPr>
            <w:tcW w:w="878" w:type="pct"/>
          </w:tcPr>
          <w:p w14:paraId="39750DE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Wymagania</w:t>
            </w:r>
          </w:p>
        </w:tc>
        <w:tc>
          <w:tcPr>
            <w:tcW w:w="2155" w:type="pct"/>
            <w:gridSpan w:val="2"/>
          </w:tcPr>
          <w:p w14:paraId="5AA35A57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47CDAC5F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07CC9FEE" w14:textId="77777777" w:rsidR="00B56DCD" w:rsidRPr="00CE1503" w:rsidRDefault="00B56DCD" w:rsidP="00B56D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Wymagane dokumenty należy dostarczyć przed podpisaniem umowy.</w:t>
            </w:r>
          </w:p>
        </w:tc>
        <w:tc>
          <w:tcPr>
            <w:tcW w:w="1967" w:type="pct"/>
            <w:gridSpan w:val="3"/>
          </w:tcPr>
          <w:p w14:paraId="502014D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E1A9F41" w14:textId="77777777" w:rsidTr="008C21D7">
        <w:trPr>
          <w:trHeight w:val="188"/>
        </w:trPr>
        <w:tc>
          <w:tcPr>
            <w:tcW w:w="878" w:type="pct"/>
          </w:tcPr>
          <w:p w14:paraId="602700E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 wymagania</w:t>
            </w:r>
          </w:p>
        </w:tc>
        <w:tc>
          <w:tcPr>
            <w:tcW w:w="2161" w:type="pct"/>
            <w:gridSpan w:val="3"/>
          </w:tcPr>
          <w:p w14:paraId="535AEFA4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tablicą dostarczyć (w języku polskim) podręcznik użytkownika tablicy</w:t>
            </w:r>
          </w:p>
        </w:tc>
        <w:tc>
          <w:tcPr>
            <w:tcW w:w="1961" w:type="pct"/>
            <w:gridSpan w:val="2"/>
          </w:tcPr>
          <w:p w14:paraId="62A8503A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19229C3" w14:textId="77777777" w:rsidTr="008C21D7">
        <w:trPr>
          <w:trHeight w:val="270"/>
        </w:trPr>
        <w:tc>
          <w:tcPr>
            <w:tcW w:w="878" w:type="pct"/>
          </w:tcPr>
          <w:p w14:paraId="0E5C66D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55" w:type="pct"/>
            <w:gridSpan w:val="2"/>
          </w:tcPr>
          <w:p w14:paraId="09E1307A" w14:textId="6657C669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 – minimum </w:t>
            </w:r>
            <w:r w:rsidR="0013653B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miesięcy na tablicę interaktywną.</w:t>
            </w:r>
          </w:p>
          <w:p w14:paraId="1F0D75E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Warunki gwarancji muszą:</w:t>
            </w:r>
          </w:p>
          <w:p w14:paraId="6271515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umożliwiać Zamawiającemu wykonanie uprawień gwarancyjnych na terytorium Rzeczypospolitej Polskiej,</w:t>
            </w:r>
          </w:p>
          <w:p w14:paraId="3049A34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przysługiwanie Zamawiającemu uprawnień z tytułu gwarancji bez potrzeby dokonywania odpłatnych przeglądów,</w:t>
            </w:r>
          </w:p>
          <w:p w14:paraId="140A01F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nieodpłatne usuwanie przez gwaranta wad przedmiotu umowy, ujawnionych w okresie gwarancji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EF9F70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687D93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Autoryzowany przez producenta (lub innego gwaranta) serwis gwarancyjny w Polsce ma posiadać certyfikat zarządzania jakością ISO 9001 w zakresie procedury serwisowej lub dokument równoważny 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dokument potwierdzający należy dostarczyć przed podpisaniem umowy.</w:t>
            </w:r>
          </w:p>
        </w:tc>
        <w:tc>
          <w:tcPr>
            <w:tcW w:w="1967" w:type="pct"/>
            <w:gridSpan w:val="3"/>
          </w:tcPr>
          <w:p w14:paraId="14A5A40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1F59EB78" w14:textId="77777777" w:rsidTr="008C21D7">
        <w:tc>
          <w:tcPr>
            <w:tcW w:w="5000" w:type="pct"/>
            <w:gridSpan w:val="6"/>
          </w:tcPr>
          <w:p w14:paraId="4F58DE6D" w14:textId="2D8AAAB7" w:rsidR="00B56DCD" w:rsidRPr="00CE1503" w:rsidRDefault="0013653B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b. Projektor do tablicy interaktywnej z uchwytem i okablowaniem– </w:t>
            </w:r>
            <w:r w:rsidR="00256733" w:rsidRPr="00CE1503">
              <w:rPr>
                <w:rFonts w:ascii="Calibri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 szt.</w:t>
            </w:r>
          </w:p>
        </w:tc>
      </w:tr>
      <w:tr w:rsidR="00CE1503" w:rsidRPr="00CE1503" w14:paraId="16A20267" w14:textId="77777777" w:rsidTr="008C21D7">
        <w:tc>
          <w:tcPr>
            <w:tcW w:w="1810" w:type="pct"/>
            <w:gridSpan w:val="2"/>
          </w:tcPr>
          <w:p w14:paraId="57AB155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90" w:type="pct"/>
            <w:gridSpan w:val="4"/>
          </w:tcPr>
          <w:p w14:paraId="595E6DAA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6088D98" w14:textId="77777777" w:rsidTr="008C21D7">
        <w:tc>
          <w:tcPr>
            <w:tcW w:w="1810" w:type="pct"/>
            <w:gridSpan w:val="2"/>
          </w:tcPr>
          <w:p w14:paraId="6042F59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90" w:type="pct"/>
            <w:gridSpan w:val="4"/>
          </w:tcPr>
          <w:p w14:paraId="03D5A431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533EE0E" w14:textId="77777777" w:rsidTr="008C21D7">
        <w:tc>
          <w:tcPr>
            <w:tcW w:w="878" w:type="pct"/>
            <w:vAlign w:val="center"/>
          </w:tcPr>
          <w:p w14:paraId="4D8D6915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61" w:type="pct"/>
            <w:gridSpan w:val="3"/>
            <w:vAlign w:val="center"/>
          </w:tcPr>
          <w:p w14:paraId="45051BF7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61" w:type="pct"/>
            <w:gridSpan w:val="2"/>
            <w:vAlign w:val="center"/>
          </w:tcPr>
          <w:p w14:paraId="700E9FE7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C19649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43996354" w14:textId="77777777" w:rsidTr="008C21D7">
        <w:trPr>
          <w:trHeight w:val="188"/>
        </w:trPr>
        <w:tc>
          <w:tcPr>
            <w:tcW w:w="878" w:type="pct"/>
          </w:tcPr>
          <w:p w14:paraId="025FA5DC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Jasność i kontrast</w:t>
            </w:r>
          </w:p>
        </w:tc>
        <w:tc>
          <w:tcPr>
            <w:tcW w:w="2161" w:type="pct"/>
            <w:gridSpan w:val="3"/>
          </w:tcPr>
          <w:p w14:paraId="2A6AA2D8" w14:textId="28D283D8" w:rsidR="009A1C8B" w:rsidRPr="00CE1503" w:rsidRDefault="009A1C8B" w:rsidP="009A1C8B">
            <w:pPr>
              <w:rPr>
                <w:rFonts w:ascii="Calibri" w:eastAsia="ArialNarrow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Jasność minimum </w:t>
            </w:r>
            <w:r w:rsidR="00256733" w:rsidRPr="00CE1503">
              <w:rPr>
                <w:rFonts w:ascii="Calibri" w:hAnsi="Calibri" w:cs="Calibri"/>
                <w:b/>
                <w:sz w:val="20"/>
                <w:szCs w:val="22"/>
              </w:rPr>
              <w:t>32</w:t>
            </w:r>
            <w:r w:rsidRPr="00CE1503">
              <w:rPr>
                <w:rFonts w:ascii="Calibri" w:hAnsi="Calibri" w:cs="Calibri"/>
                <w:b/>
                <w:sz w:val="20"/>
                <w:szCs w:val="22"/>
              </w:rPr>
              <w:t>00 ANSI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 lumenów w trybie pełnej jasności</w:t>
            </w:r>
          </w:p>
          <w:p w14:paraId="57F5FB9B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Kontrast minimum 10000:1</w:t>
            </w:r>
          </w:p>
        </w:tc>
        <w:tc>
          <w:tcPr>
            <w:tcW w:w="1961" w:type="pct"/>
            <w:gridSpan w:val="2"/>
          </w:tcPr>
          <w:p w14:paraId="12C25090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DDBAF4F" w14:textId="77777777" w:rsidTr="008C21D7">
        <w:trPr>
          <w:trHeight w:val="188"/>
        </w:trPr>
        <w:tc>
          <w:tcPr>
            <w:tcW w:w="878" w:type="pct"/>
          </w:tcPr>
          <w:p w14:paraId="6E845E23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2161" w:type="pct"/>
            <w:gridSpan w:val="3"/>
          </w:tcPr>
          <w:p w14:paraId="671C4FA3" w14:textId="00FA4F6C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Rozdzielczość rzeczywista : minimum </w:t>
            </w:r>
            <w:r w:rsidR="00256733" w:rsidRPr="00CE1503">
              <w:rPr>
                <w:rFonts w:ascii="Lato" w:hAnsi="Lato"/>
                <w:sz w:val="18"/>
                <w:szCs w:val="18"/>
                <w:shd w:val="clear" w:color="auto" w:fill="FFFFFF"/>
              </w:rPr>
              <w:t>1280 x 800 (WXGA)</w:t>
            </w:r>
            <w:r w:rsidRPr="00CE1503">
              <w:rPr>
                <w:rFonts w:ascii="Calibri" w:hAnsi="Calibri" w:cs="Calibri"/>
                <w:sz w:val="20"/>
                <w:szCs w:val="22"/>
              </w:rPr>
              <w:t>, format matrycy 4:3</w:t>
            </w:r>
          </w:p>
        </w:tc>
        <w:tc>
          <w:tcPr>
            <w:tcW w:w="1961" w:type="pct"/>
            <w:gridSpan w:val="2"/>
          </w:tcPr>
          <w:p w14:paraId="442801D9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09CC38C" w14:textId="77777777" w:rsidTr="008C21D7">
        <w:trPr>
          <w:trHeight w:val="188"/>
        </w:trPr>
        <w:tc>
          <w:tcPr>
            <w:tcW w:w="878" w:type="pct"/>
          </w:tcPr>
          <w:p w14:paraId="7FE13C7E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Współpraca z tablicą</w:t>
            </w:r>
          </w:p>
        </w:tc>
        <w:tc>
          <w:tcPr>
            <w:tcW w:w="2161" w:type="pct"/>
            <w:gridSpan w:val="3"/>
          </w:tcPr>
          <w:p w14:paraId="7EDAA2F5" w14:textId="0827A470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Projektor </w:t>
            </w:r>
            <w:proofErr w:type="spellStart"/>
            <w:r w:rsidR="00256733" w:rsidRPr="00CE1503">
              <w:rPr>
                <w:rFonts w:ascii="Calibri" w:hAnsi="Calibri" w:cs="Calibri"/>
                <w:sz w:val="20"/>
                <w:szCs w:val="22"/>
              </w:rPr>
              <w:t>ultra</w:t>
            </w:r>
            <w:r w:rsidRPr="00CE1503">
              <w:rPr>
                <w:rFonts w:ascii="Calibri" w:hAnsi="Calibri" w:cs="Calibri"/>
                <w:sz w:val="20"/>
                <w:szCs w:val="22"/>
              </w:rPr>
              <w:t>krótkoogniskowy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</w:rPr>
              <w:t xml:space="preserve">. Projektor musi umożliwić wyświetlenie obrazu o przekątnej 80” z odległości nie większej niż </w:t>
            </w:r>
            <w:r w:rsidR="00256733" w:rsidRPr="00CE1503">
              <w:rPr>
                <w:rFonts w:ascii="Calibri" w:hAnsi="Calibri" w:cs="Calibri"/>
                <w:sz w:val="20"/>
                <w:szCs w:val="22"/>
              </w:rPr>
              <w:t>50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 cm (odległość od obrazu do najbardziej oddalonego od niej elementu projektora) przy </w:t>
            </w:r>
            <w:r w:rsidRPr="00CE1503">
              <w:rPr>
                <w:rFonts w:ascii="Calibri" w:hAnsi="Calibri" w:cs="Calibri"/>
                <w:sz w:val="20"/>
                <w:szCs w:val="22"/>
              </w:rPr>
              <w:lastRenderedPageBreak/>
              <w:t>zachowaniu proporcji obrazu, jego formatu, a także zapewniając ostrość na całej powierzchni bez stosowania jakichkolwiek elektronicznych korekcji.</w:t>
            </w:r>
          </w:p>
          <w:p w14:paraId="24AA9481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Fokus automatyczny. Elektroniczna regulacja geometrii obrazu pozwalająca na regulację każdego narożnika i krawędzi obrazu z osobna.</w:t>
            </w:r>
          </w:p>
        </w:tc>
        <w:tc>
          <w:tcPr>
            <w:tcW w:w="1961" w:type="pct"/>
            <w:gridSpan w:val="2"/>
          </w:tcPr>
          <w:p w14:paraId="3F0FEA50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2F6901F" w14:textId="77777777" w:rsidTr="008C21D7">
        <w:trPr>
          <w:trHeight w:val="188"/>
        </w:trPr>
        <w:tc>
          <w:tcPr>
            <w:tcW w:w="878" w:type="pct"/>
          </w:tcPr>
          <w:p w14:paraId="7906AC72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Lampa</w:t>
            </w:r>
          </w:p>
        </w:tc>
        <w:tc>
          <w:tcPr>
            <w:tcW w:w="2161" w:type="pct"/>
            <w:gridSpan w:val="3"/>
          </w:tcPr>
          <w:p w14:paraId="10128269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Żywotność lampy: minimum 5000 godzin w trybie pełnej jasności. Typowa żywotność lampy wynikająca z przeprowadzanych testów producenta do 10000 godzin w trybie oszczędnym.</w:t>
            </w:r>
          </w:p>
        </w:tc>
        <w:tc>
          <w:tcPr>
            <w:tcW w:w="1961" w:type="pct"/>
            <w:gridSpan w:val="2"/>
          </w:tcPr>
          <w:p w14:paraId="3121A653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F8A7C11" w14:textId="77777777" w:rsidTr="008C21D7">
        <w:trPr>
          <w:trHeight w:val="188"/>
        </w:trPr>
        <w:tc>
          <w:tcPr>
            <w:tcW w:w="878" w:type="pct"/>
          </w:tcPr>
          <w:p w14:paraId="7803EA85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Porty wejścia/ Wyjścia:</w:t>
            </w:r>
          </w:p>
        </w:tc>
        <w:tc>
          <w:tcPr>
            <w:tcW w:w="2161" w:type="pct"/>
            <w:gridSpan w:val="3"/>
          </w:tcPr>
          <w:p w14:paraId="4948FADC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  <w:lang w:val="en-US"/>
              </w:rPr>
            </w:pPr>
            <w:proofErr w:type="spellStart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Porty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wejścia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min.: 2 x VGA (DB-15), 2 x HDMI, 1 x composite video (RCA Chinch), 1 x audio stereo mini Jack, 1 x audio stereo 2RCA, 1 x RS232, 1 x RJ45, 1 x USB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typ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A, 1 x USB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typ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B</w:t>
            </w:r>
          </w:p>
          <w:p w14:paraId="0FCC9E38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  <w:lang w:val="en-US"/>
              </w:rPr>
            </w:pPr>
            <w:proofErr w:type="spellStart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Porty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wyjścia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min: 1 x VGA (DB-15), 1 x audio stereo mini Jack</w:t>
            </w:r>
          </w:p>
        </w:tc>
        <w:tc>
          <w:tcPr>
            <w:tcW w:w="1961" w:type="pct"/>
            <w:gridSpan w:val="2"/>
          </w:tcPr>
          <w:p w14:paraId="37DE8B15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</w:tr>
      <w:tr w:rsidR="00CE1503" w:rsidRPr="00CE1503" w14:paraId="3CB9BEA4" w14:textId="77777777" w:rsidTr="008C21D7">
        <w:trPr>
          <w:trHeight w:val="188"/>
        </w:trPr>
        <w:tc>
          <w:tcPr>
            <w:tcW w:w="878" w:type="pct"/>
          </w:tcPr>
          <w:p w14:paraId="2EC69768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Głośność pracy</w:t>
            </w:r>
          </w:p>
        </w:tc>
        <w:tc>
          <w:tcPr>
            <w:tcW w:w="2161" w:type="pct"/>
            <w:gridSpan w:val="3"/>
          </w:tcPr>
          <w:p w14:paraId="13AB34BF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Nie więcej niż 35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2"/>
              </w:rPr>
              <w:t>dB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</w:rPr>
              <w:t xml:space="preserve"> w trybie normalnym</w:t>
            </w:r>
          </w:p>
        </w:tc>
        <w:tc>
          <w:tcPr>
            <w:tcW w:w="1961" w:type="pct"/>
            <w:gridSpan w:val="2"/>
          </w:tcPr>
          <w:p w14:paraId="2A132D33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91E54AC" w14:textId="77777777" w:rsidTr="008C21D7">
        <w:trPr>
          <w:trHeight w:val="188"/>
        </w:trPr>
        <w:tc>
          <w:tcPr>
            <w:tcW w:w="878" w:type="pct"/>
          </w:tcPr>
          <w:p w14:paraId="3CD36D80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Głośniki</w:t>
            </w:r>
          </w:p>
        </w:tc>
        <w:tc>
          <w:tcPr>
            <w:tcW w:w="2161" w:type="pct"/>
            <w:gridSpan w:val="3"/>
          </w:tcPr>
          <w:p w14:paraId="161C8BC3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Wbudowany, moc wbudowanego/</w:t>
            </w:r>
            <w:proofErr w:type="spellStart"/>
            <w:r w:rsidRPr="00CE1503">
              <w:rPr>
                <w:rFonts w:ascii="Calibri" w:hAnsi="Calibri" w:cs="Calibri"/>
                <w:sz w:val="20"/>
                <w:szCs w:val="22"/>
              </w:rPr>
              <w:t>ych</w:t>
            </w:r>
            <w:proofErr w:type="spellEnd"/>
            <w:r w:rsidRPr="00CE1503">
              <w:rPr>
                <w:rFonts w:ascii="Calibri" w:hAnsi="Calibri" w:cs="Calibri"/>
                <w:sz w:val="20"/>
                <w:szCs w:val="22"/>
              </w:rPr>
              <w:t xml:space="preserve"> głośnika/ów: minimum 15W.</w:t>
            </w:r>
          </w:p>
        </w:tc>
        <w:tc>
          <w:tcPr>
            <w:tcW w:w="1961" w:type="pct"/>
            <w:gridSpan w:val="2"/>
          </w:tcPr>
          <w:p w14:paraId="602A7D86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9366E91" w14:textId="77777777" w:rsidTr="008C21D7">
        <w:trPr>
          <w:trHeight w:val="188"/>
        </w:trPr>
        <w:tc>
          <w:tcPr>
            <w:tcW w:w="878" w:type="pct"/>
          </w:tcPr>
          <w:p w14:paraId="7BA31FE6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Uchwyt mocujący</w:t>
            </w:r>
          </w:p>
        </w:tc>
        <w:tc>
          <w:tcPr>
            <w:tcW w:w="2161" w:type="pct"/>
            <w:gridSpan w:val="3"/>
          </w:tcPr>
          <w:p w14:paraId="3C0BBD74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Uchwyt mocujący do ściany dostosowany dla oferowanego projektora. Minimalne parametry: płynne regulacje: wysokość góra/dół, odległość od ściany bliżej/dalej, pochylenie projektora przód/tył, pochylenie na prawo/lewo, odchylenie od ściany  prawo/lewo.</w:t>
            </w:r>
          </w:p>
          <w:p w14:paraId="296FF19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Możliwość prowadzenia okablowania wewnątrz uchwytu;</w:t>
            </w:r>
          </w:p>
          <w:p w14:paraId="46932D21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Wykonany ze stali.</w:t>
            </w:r>
          </w:p>
        </w:tc>
        <w:tc>
          <w:tcPr>
            <w:tcW w:w="1961" w:type="pct"/>
            <w:gridSpan w:val="2"/>
          </w:tcPr>
          <w:p w14:paraId="17372295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9B6BF3C" w14:textId="77777777" w:rsidTr="008C21D7">
        <w:trPr>
          <w:gridAfter w:val="1"/>
          <w:wAfter w:w="12" w:type="pct"/>
          <w:trHeight w:val="70"/>
        </w:trPr>
        <w:tc>
          <w:tcPr>
            <w:tcW w:w="878" w:type="pct"/>
          </w:tcPr>
          <w:p w14:paraId="783C929B" w14:textId="77777777" w:rsidR="009A1C8B" w:rsidRPr="00CE1503" w:rsidRDefault="009A1C8B" w:rsidP="009A1C8B">
            <w:pPr>
              <w:pStyle w:val="Bezodstpw"/>
              <w:rPr>
                <w:rFonts w:cs="Calibri"/>
                <w:sz w:val="20"/>
                <w:szCs w:val="20"/>
                <w:lang w:eastAsia="pl-PL"/>
              </w:rPr>
            </w:pPr>
            <w:r w:rsidRPr="00CE1503">
              <w:rPr>
                <w:rFonts w:cs="Calibri"/>
                <w:sz w:val="20"/>
                <w:szCs w:val="20"/>
                <w:lang w:eastAsia="pl-PL"/>
              </w:rPr>
              <w:t>Inne parametry/funkcje</w:t>
            </w:r>
          </w:p>
        </w:tc>
        <w:tc>
          <w:tcPr>
            <w:tcW w:w="2161" w:type="pct"/>
            <w:gridSpan w:val="3"/>
          </w:tcPr>
          <w:p w14:paraId="46D12DA8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menu w j. polskim,</w:t>
            </w:r>
          </w:p>
          <w:p w14:paraId="61D16EDB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zabezpieczenia antykradzieżowe kodem PIN,</w:t>
            </w:r>
          </w:p>
          <w:p w14:paraId="3A96A5D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filtr powietrza, który użytkownik sam może wymienić i wyczyścić bez konieczności demontażu projektora i użycia narzędzi,</w:t>
            </w:r>
          </w:p>
          <w:p w14:paraId="40643019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wymiana lampy bez konieczności demontażu projektora,</w:t>
            </w:r>
          </w:p>
          <w:p w14:paraId="5E95FB8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funkcja blokady klawiatury uniemożliwiająca osobom niepowołanym na samodzielne włączenie i obsługę projektora bez nadzoru</w:t>
            </w:r>
          </w:p>
          <w:p w14:paraId="3ADE8E8E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wyłączenie wyświetlanego obrazu bez konieczności wyłączenia projektora,</w:t>
            </w:r>
          </w:p>
          <w:p w14:paraId="070FBFBF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automatyczne wyłączanie projektora po upływie określonego czasu, gdy nie jest on używany,</w:t>
            </w:r>
          </w:p>
          <w:p w14:paraId="023BB3EB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ponowne szybkie włączenie projektora bez konieczności chłodzenia lampy</w:t>
            </w:r>
          </w:p>
        </w:tc>
        <w:tc>
          <w:tcPr>
            <w:tcW w:w="1949" w:type="pct"/>
          </w:tcPr>
          <w:p w14:paraId="4771F452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E52BBEA" w14:textId="77777777" w:rsidTr="008C21D7">
        <w:trPr>
          <w:trHeight w:val="188"/>
        </w:trPr>
        <w:tc>
          <w:tcPr>
            <w:tcW w:w="878" w:type="pct"/>
          </w:tcPr>
          <w:p w14:paraId="72D362A5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Okablowanie i akcesoria</w:t>
            </w:r>
          </w:p>
        </w:tc>
        <w:tc>
          <w:tcPr>
            <w:tcW w:w="2161" w:type="pct"/>
            <w:gridSpan w:val="3"/>
          </w:tcPr>
          <w:p w14:paraId="327C4BE7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Kabel HDMI oraz kabel zasilający umożliwiający podłączenie do gniazda zasilania dostosowany do warunków montażu +- 10m.</w:t>
            </w:r>
          </w:p>
          <w:p w14:paraId="6578AF69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Pilot z bateriami.</w:t>
            </w:r>
          </w:p>
        </w:tc>
        <w:tc>
          <w:tcPr>
            <w:tcW w:w="1961" w:type="pct"/>
            <w:gridSpan w:val="2"/>
          </w:tcPr>
          <w:p w14:paraId="61EE4ED2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A447AD0" w14:textId="77777777" w:rsidTr="008C21D7">
        <w:trPr>
          <w:trHeight w:val="270"/>
        </w:trPr>
        <w:tc>
          <w:tcPr>
            <w:tcW w:w="878" w:type="pct"/>
          </w:tcPr>
          <w:p w14:paraId="16FFA985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Wymagania</w:t>
            </w:r>
          </w:p>
        </w:tc>
        <w:tc>
          <w:tcPr>
            <w:tcW w:w="2161" w:type="pct"/>
            <w:gridSpan w:val="3"/>
          </w:tcPr>
          <w:p w14:paraId="69171EEB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Wymagany sprzęt spełnia następujące wymogi i posiada</w:t>
            </w:r>
          </w:p>
          <w:p w14:paraId="370A01C7" w14:textId="77777777" w:rsidR="009A1C8B" w:rsidRPr="00CE1503" w:rsidRDefault="009A1C8B" w:rsidP="009A1C8B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Deklaracje CE</w:t>
            </w:r>
          </w:p>
          <w:p w14:paraId="243CD6DC" w14:textId="77777777" w:rsidR="009A1C8B" w:rsidRPr="00CE1503" w:rsidRDefault="009A1C8B" w:rsidP="009A1C8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E1503">
              <w:rPr>
                <w:rFonts w:ascii="Calibri" w:hAnsi="Calibri" w:cs="Calibri"/>
                <w:b/>
                <w:sz w:val="20"/>
                <w:szCs w:val="22"/>
              </w:rPr>
              <w:t>Dokument potwierdzający należy dostarczyć przed podpisaniem umowy</w:t>
            </w:r>
          </w:p>
        </w:tc>
        <w:tc>
          <w:tcPr>
            <w:tcW w:w="1961" w:type="pct"/>
            <w:gridSpan w:val="2"/>
          </w:tcPr>
          <w:p w14:paraId="4D0B6C3F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AD55EE1" w14:textId="77777777" w:rsidTr="008C21D7">
        <w:trPr>
          <w:trHeight w:val="270"/>
        </w:trPr>
        <w:tc>
          <w:tcPr>
            <w:tcW w:w="878" w:type="pct"/>
          </w:tcPr>
          <w:p w14:paraId="402853CE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61" w:type="pct"/>
            <w:gridSpan w:val="3"/>
          </w:tcPr>
          <w:p w14:paraId="6623E24C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Dostawcy lub producenta sprzętu – minimum 24 miesiące na  rzutnik i lampę</w:t>
            </w:r>
          </w:p>
        </w:tc>
        <w:tc>
          <w:tcPr>
            <w:tcW w:w="1961" w:type="pct"/>
            <w:gridSpan w:val="2"/>
          </w:tcPr>
          <w:p w14:paraId="09AD5CFF" w14:textId="77777777" w:rsidR="009A1C8B" w:rsidRPr="00CE1503" w:rsidRDefault="009A1C8B" w:rsidP="009A1C8B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</w:tbl>
    <w:p w14:paraId="46A5B913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5EB9F7D9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p w14:paraId="1F6639E4" w14:textId="7826E540" w:rsidR="00B56DCD" w:rsidRPr="00CE1503" w:rsidRDefault="00B56DCD" w:rsidP="00256733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Zamawiający wymaga, aby dostarczon</w:t>
      </w:r>
      <w:r w:rsidR="00256733" w:rsidRPr="00CE1503">
        <w:rPr>
          <w:rFonts w:ascii="Calibri" w:hAnsi="Calibri" w:cs="Calibri"/>
          <w:b/>
          <w:sz w:val="20"/>
          <w:szCs w:val="20"/>
        </w:rPr>
        <w:t>y</w:t>
      </w:r>
      <w:r w:rsidRPr="00CE1503">
        <w:rPr>
          <w:rFonts w:ascii="Calibri" w:hAnsi="Calibri" w:cs="Calibri"/>
          <w:b/>
          <w:sz w:val="20"/>
          <w:szCs w:val="20"/>
        </w:rPr>
        <w:t xml:space="preserve"> zestaw tablicy interaktywnej z rzutnikiem i okablowaniem, został na koszt Wykonawcy zamontowane w </w:t>
      </w:r>
      <w:r w:rsidR="00256733" w:rsidRPr="00CE1503">
        <w:rPr>
          <w:rFonts w:ascii="Calibri" w:hAnsi="Calibri" w:cs="Calibri"/>
          <w:b/>
          <w:sz w:val="20"/>
          <w:szCs w:val="20"/>
        </w:rPr>
        <w:t>1</w:t>
      </w:r>
      <w:r w:rsidRPr="00CE1503">
        <w:rPr>
          <w:rFonts w:ascii="Calibri" w:hAnsi="Calibri" w:cs="Calibri"/>
          <w:b/>
          <w:sz w:val="20"/>
          <w:szCs w:val="20"/>
        </w:rPr>
        <w:t xml:space="preserve"> szko</w:t>
      </w:r>
      <w:r w:rsidR="00256733" w:rsidRPr="00CE1503">
        <w:rPr>
          <w:rFonts w:ascii="Calibri" w:hAnsi="Calibri" w:cs="Calibri"/>
          <w:b/>
          <w:sz w:val="20"/>
          <w:szCs w:val="20"/>
        </w:rPr>
        <w:t>le</w:t>
      </w:r>
      <w:r w:rsidRPr="00CE1503">
        <w:rPr>
          <w:rFonts w:ascii="Calibri" w:hAnsi="Calibri" w:cs="Calibri"/>
          <w:b/>
          <w:sz w:val="20"/>
          <w:szCs w:val="20"/>
        </w:rPr>
        <w:t xml:space="preserve"> Zamawiającego</w:t>
      </w:r>
      <w:r w:rsidR="00256733" w:rsidRPr="00CE1503">
        <w:rPr>
          <w:rFonts w:ascii="Calibri" w:hAnsi="Calibri" w:cs="Calibri"/>
          <w:b/>
          <w:sz w:val="20"/>
          <w:szCs w:val="20"/>
        </w:rPr>
        <w:t xml:space="preserve"> w </w:t>
      </w:r>
      <w:proofErr w:type="spellStart"/>
      <w:r w:rsidR="00256733" w:rsidRPr="00CE1503">
        <w:rPr>
          <w:rFonts w:ascii="Calibri" w:hAnsi="Calibri" w:cs="Calibri"/>
          <w:b/>
          <w:sz w:val="20"/>
          <w:szCs w:val="20"/>
        </w:rPr>
        <w:t>Łucce</w:t>
      </w:r>
      <w:proofErr w:type="spellEnd"/>
      <w:r w:rsidRPr="00CE1503">
        <w:rPr>
          <w:rFonts w:ascii="Calibri" w:hAnsi="Calibri" w:cs="Calibri"/>
          <w:b/>
          <w:sz w:val="20"/>
          <w:szCs w:val="20"/>
        </w:rPr>
        <w:t xml:space="preserve">, w terminach z nim uzgodnionych oraz z uwzględnieniem wyposażenia </w:t>
      </w:r>
      <w:proofErr w:type="spellStart"/>
      <w:r w:rsidRPr="00CE1503">
        <w:rPr>
          <w:rFonts w:ascii="Calibri" w:hAnsi="Calibri" w:cs="Calibri"/>
          <w:b/>
          <w:sz w:val="20"/>
          <w:szCs w:val="20"/>
        </w:rPr>
        <w:t>sal</w:t>
      </w:r>
      <w:proofErr w:type="spellEnd"/>
      <w:r w:rsidRPr="00CE1503">
        <w:rPr>
          <w:rFonts w:ascii="Calibri" w:hAnsi="Calibri" w:cs="Calibri"/>
          <w:b/>
          <w:sz w:val="20"/>
          <w:szCs w:val="20"/>
        </w:rPr>
        <w:t xml:space="preserve"> oraz wzrostu osób korzystających z tablic. Po zamontowaniu Wykonawca musi skalibrować tablicę.</w:t>
      </w:r>
    </w:p>
    <w:p w14:paraId="2FC7B58C" w14:textId="77777777" w:rsidR="00B56DCD" w:rsidRPr="00CE1503" w:rsidRDefault="00B56DCD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309"/>
        <w:gridCol w:w="3227"/>
        <w:gridCol w:w="5778"/>
      </w:tblGrid>
      <w:tr w:rsidR="00CE1503" w:rsidRPr="00CE1503" w14:paraId="5E5F2403" w14:textId="77777777" w:rsidTr="00FE24E1">
        <w:tc>
          <w:tcPr>
            <w:tcW w:w="5000" w:type="pct"/>
            <w:gridSpan w:val="4"/>
          </w:tcPr>
          <w:p w14:paraId="5E442F64" w14:textId="4CA657C2" w:rsidR="005F3AE6" w:rsidRPr="00CE1503" w:rsidRDefault="00E23CD8" w:rsidP="00FE24E1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8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13" w:name="_Hlk166929871"/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>MONITOR INTERAKTYWNY</w:t>
            </w:r>
            <w:r w:rsidRPr="00CE1503">
              <w:rPr>
                <w:rFonts w:ascii="Calibri" w:eastAsia="ArialNarrow" w:hAnsi="Calibri" w:cs="Calibri"/>
                <w:b/>
                <w:szCs w:val="20"/>
              </w:rPr>
              <w:t xml:space="preserve"> Z WBUDOWANYM KOMPUTEREM OPS 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– </w:t>
            </w:r>
            <w:r w:rsidR="003D204D" w:rsidRPr="00CE1503">
              <w:rPr>
                <w:rFonts w:ascii="Calibri" w:eastAsia="ArialNarrow" w:hAnsi="Calibri" w:cs="Calibri"/>
                <w:b/>
                <w:szCs w:val="20"/>
              </w:rPr>
              <w:t>11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bookmarkEnd w:id="13"/>
          </w:p>
          <w:p w14:paraId="4C3B04E3" w14:textId="77777777" w:rsidR="005F3AE6" w:rsidRPr="00CE1503" w:rsidRDefault="005F3AE6" w:rsidP="00E23C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są monitory (ekrany) interaktywne z </w:t>
            </w:r>
            <w:r w:rsidR="00E23CD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wbudowanym komputerem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OPS dla poniższych placówek oświatowych:</w:t>
            </w:r>
          </w:p>
          <w:p w14:paraId="0F375C1F" w14:textId="77777777" w:rsidR="00E23CD8" w:rsidRPr="00CE1503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3 sztuki</w:t>
            </w:r>
          </w:p>
          <w:p w14:paraId="59D5DB11" w14:textId="77777777" w:rsidR="00E23CD8" w:rsidRPr="00CE1503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2. 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5 sztuk</w:t>
            </w:r>
          </w:p>
          <w:p w14:paraId="4FE34F1E" w14:textId="7C41F1CA" w:rsidR="00E23CD8" w:rsidRPr="00CE1503" w:rsidRDefault="00E23CD8" w:rsidP="00E23CD8">
            <w:pPr>
              <w:rPr>
                <w:rFonts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Skrobowie – 3 sztuki</w:t>
            </w:r>
          </w:p>
        </w:tc>
      </w:tr>
      <w:tr w:rsidR="00CE1503" w:rsidRPr="00CE1503" w14:paraId="24909FFE" w14:textId="77777777" w:rsidTr="00FE24E1">
        <w:tc>
          <w:tcPr>
            <w:tcW w:w="1833" w:type="pct"/>
            <w:gridSpan w:val="2"/>
          </w:tcPr>
          <w:p w14:paraId="02F5796F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1E4051D8" w14:textId="77777777" w:rsidR="005F3AE6" w:rsidRPr="00CE1503" w:rsidRDefault="005F3AE6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689EC2E" w14:textId="77777777" w:rsidTr="00FE24E1">
        <w:tc>
          <w:tcPr>
            <w:tcW w:w="1833" w:type="pct"/>
            <w:gridSpan w:val="2"/>
          </w:tcPr>
          <w:p w14:paraId="5B56998E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244DC4F7" w14:textId="77777777" w:rsidR="005F3AE6" w:rsidRPr="00CE1503" w:rsidRDefault="005F3AE6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6611421" w14:textId="77777777" w:rsidTr="00FE24E1">
        <w:tc>
          <w:tcPr>
            <w:tcW w:w="1021" w:type="pct"/>
            <w:vAlign w:val="center"/>
          </w:tcPr>
          <w:p w14:paraId="13DA97C4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1947" w:type="pct"/>
            <w:gridSpan w:val="2"/>
            <w:vAlign w:val="center"/>
          </w:tcPr>
          <w:p w14:paraId="43FD06DB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32" w:type="pct"/>
            <w:vAlign w:val="center"/>
          </w:tcPr>
          <w:p w14:paraId="5CFCD26E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6A219BC0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4A11496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54E07BB" w14:textId="77777777" w:rsidR="005F3AE6" w:rsidRPr="00CE1503" w:rsidRDefault="005F3AE6" w:rsidP="00FE24E1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1947" w:type="pct"/>
            <w:gridSpan w:val="2"/>
          </w:tcPr>
          <w:p w14:paraId="4D8B97A7" w14:textId="77777777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Monitor interaktywny z systemem Android wraz z wbudowanym komputerem OPS (</w:t>
            </w:r>
            <w:proofErr w:type="spellStart"/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all</w:t>
            </w:r>
            <w:proofErr w:type="spellEnd"/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-in-one)</w:t>
            </w:r>
          </w:p>
        </w:tc>
        <w:tc>
          <w:tcPr>
            <w:tcW w:w="2032" w:type="pct"/>
          </w:tcPr>
          <w:p w14:paraId="7F45D248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B021852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29F7EDC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Rozmiar i proporcje obrazu</w:t>
            </w:r>
          </w:p>
        </w:tc>
        <w:tc>
          <w:tcPr>
            <w:tcW w:w="1947" w:type="pct"/>
            <w:gridSpan w:val="2"/>
          </w:tcPr>
          <w:p w14:paraId="5BD27285" w14:textId="76EAADD3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Efektywna powierzchnia monitora (obszar interaktywny), na której można dokonywać notatek, sterować pracą komputera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: </w:t>
            </w:r>
            <w:r w:rsidR="006B2D4A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minimum 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</w:t>
            </w:r>
            <w:r w:rsidR="006B2D4A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x90 cm (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przekątna 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 cali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16:9</w:t>
            </w:r>
          </w:p>
        </w:tc>
        <w:tc>
          <w:tcPr>
            <w:tcW w:w="2032" w:type="pct"/>
          </w:tcPr>
          <w:p w14:paraId="338045CA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7BDFD45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A6BD5A1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Kontrast , jasność</w:t>
            </w:r>
          </w:p>
        </w:tc>
        <w:tc>
          <w:tcPr>
            <w:tcW w:w="1947" w:type="pct"/>
            <w:gridSpan w:val="2"/>
          </w:tcPr>
          <w:p w14:paraId="3128588F" w14:textId="77777777" w:rsidR="009601D5" w:rsidRPr="00CE1503" w:rsidRDefault="009601D5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Kontrast dynamiczny minimum 5000:1, kontrast statyczny minimum 1200:1</w:t>
            </w:r>
          </w:p>
          <w:p w14:paraId="15EF8B82" w14:textId="7C1E9A8B" w:rsidR="005F3AE6" w:rsidRPr="00CE1503" w:rsidRDefault="009601D5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Jasność podświetlenia matrycy minimum 350 cd/m2</w:t>
            </w:r>
          </w:p>
        </w:tc>
        <w:tc>
          <w:tcPr>
            <w:tcW w:w="2032" w:type="pct"/>
          </w:tcPr>
          <w:p w14:paraId="21C7C42F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2F65CA7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1EA9EA67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1947" w:type="pct"/>
            <w:gridSpan w:val="2"/>
          </w:tcPr>
          <w:p w14:paraId="77923CF1" w14:textId="47BE1691" w:rsidR="005F3AE6" w:rsidRPr="00CE1503" w:rsidRDefault="006C2C83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UHD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3840x2160 / 60Hz</w:t>
            </w:r>
          </w:p>
        </w:tc>
        <w:tc>
          <w:tcPr>
            <w:tcW w:w="2032" w:type="pct"/>
          </w:tcPr>
          <w:p w14:paraId="4038ED5A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9B17B90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04D4D09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1947" w:type="pct"/>
            <w:gridSpan w:val="2"/>
          </w:tcPr>
          <w:p w14:paraId="509107FE" w14:textId="22DCE609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Wyświetlacz LCD z podświetleniem LED</w:t>
            </w:r>
            <w:r w:rsidR="006C2C83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i filtrem światła niebieskiego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szyba hartowana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antyodblaskowa, zapobiegająca odciskom palców, antybakteryjne szkło hartowane</w:t>
            </w:r>
          </w:p>
        </w:tc>
        <w:tc>
          <w:tcPr>
            <w:tcW w:w="2032" w:type="pct"/>
          </w:tcPr>
          <w:p w14:paraId="66EC7E2D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AC20103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33635BFD" w14:textId="14C49071" w:rsidR="005D1CAD" w:rsidRPr="00CE1503" w:rsidRDefault="005D1CAD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Kąt widzenia (poziom/pion)</w:t>
            </w:r>
          </w:p>
        </w:tc>
        <w:tc>
          <w:tcPr>
            <w:tcW w:w="1947" w:type="pct"/>
            <w:gridSpan w:val="2"/>
          </w:tcPr>
          <w:p w14:paraId="05CCC6D7" w14:textId="6B7C5E5F" w:rsidR="005D1CAD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178 stopni / 178 stopni</w:t>
            </w:r>
          </w:p>
        </w:tc>
        <w:tc>
          <w:tcPr>
            <w:tcW w:w="2032" w:type="pct"/>
          </w:tcPr>
          <w:p w14:paraId="1BF4D5FD" w14:textId="77777777" w:rsidR="005D1CAD" w:rsidRPr="00CE1503" w:rsidRDefault="005D1CAD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B514C87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48DDF66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Żywotność panelu</w:t>
            </w:r>
          </w:p>
        </w:tc>
        <w:tc>
          <w:tcPr>
            <w:tcW w:w="1947" w:type="pct"/>
            <w:gridSpan w:val="2"/>
          </w:tcPr>
          <w:p w14:paraId="064315B5" w14:textId="4C56D096" w:rsidR="005F3AE6" w:rsidRPr="00CE1503" w:rsidRDefault="005D1CAD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0000 h</w:t>
            </w:r>
          </w:p>
        </w:tc>
        <w:tc>
          <w:tcPr>
            <w:tcW w:w="2032" w:type="pct"/>
          </w:tcPr>
          <w:p w14:paraId="56A46205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8F1516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8F1DAC4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Obiekty odczytu</w:t>
            </w:r>
          </w:p>
        </w:tc>
        <w:tc>
          <w:tcPr>
            <w:tcW w:w="1947" w:type="pct"/>
            <w:gridSpan w:val="2"/>
          </w:tcPr>
          <w:p w14:paraId="716277A1" w14:textId="60012049" w:rsidR="005F3AE6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 punktów dotyku, obsługa palcem lub dowolny wskaźnik</w:t>
            </w:r>
          </w:p>
        </w:tc>
        <w:tc>
          <w:tcPr>
            <w:tcW w:w="2032" w:type="pct"/>
          </w:tcPr>
          <w:p w14:paraId="69944104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7E9987E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0E9DDC0" w14:textId="5DF6C771" w:rsidR="009601D5" w:rsidRPr="00CE1503" w:rsidRDefault="009601D5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1947" w:type="pct"/>
            <w:gridSpan w:val="2"/>
          </w:tcPr>
          <w:p w14:paraId="297E84EE" w14:textId="77777777" w:rsidR="009601D5" w:rsidRPr="00CE1503" w:rsidRDefault="009601D5" w:rsidP="009601D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Komunikacja bezprzewodowa:</w:t>
            </w:r>
          </w:p>
          <w:p w14:paraId="75BE79F2" w14:textId="1AC86188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Bluetooth 5.0</w:t>
            </w:r>
          </w:p>
          <w:p w14:paraId="46ECE1B2" w14:textId="39E1C5D0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WLAN IEEE 802.11 a/b/g/n/</w:t>
            </w:r>
            <w:proofErr w:type="spellStart"/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ac</w:t>
            </w:r>
            <w:proofErr w:type="spellEnd"/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/</w:t>
            </w:r>
            <w:proofErr w:type="spellStart"/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ax</w:t>
            </w:r>
            <w:proofErr w:type="spellEnd"/>
          </w:p>
        </w:tc>
        <w:tc>
          <w:tcPr>
            <w:tcW w:w="2032" w:type="pct"/>
          </w:tcPr>
          <w:p w14:paraId="089B466E" w14:textId="77777777" w:rsidR="009601D5" w:rsidRPr="00CE1503" w:rsidRDefault="009601D5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7517454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4728D6A4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Typ złączy monitora</w:t>
            </w:r>
          </w:p>
        </w:tc>
        <w:tc>
          <w:tcPr>
            <w:tcW w:w="1947" w:type="pct"/>
            <w:gridSpan w:val="2"/>
          </w:tcPr>
          <w:p w14:paraId="04BF2FEB" w14:textId="67C0285A" w:rsidR="00284054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3x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HDMI,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</w:t>
            </w:r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VGA, </w:t>
            </w:r>
            <w:r w:rsidR="009601D5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USB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w tym min. 2x USB 3.0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RJ45,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mini </w:t>
            </w:r>
            <w:proofErr w:type="spellStart"/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jack</w:t>
            </w:r>
            <w:proofErr w:type="spellEnd"/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3,5 mm,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slot na komputer OPS</w:t>
            </w:r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 tym umieszczone z przodu monitora: 1x HDMI, 1x USB Typ-C, USB Typ-B (dotyk), USB 3.0 Typ-A, 1x mini </w:t>
            </w:r>
            <w:proofErr w:type="spellStart"/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jack</w:t>
            </w:r>
            <w:proofErr w:type="spellEnd"/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3,5 mm.</w:t>
            </w:r>
          </w:p>
        </w:tc>
        <w:tc>
          <w:tcPr>
            <w:tcW w:w="2032" w:type="pct"/>
          </w:tcPr>
          <w:p w14:paraId="359DF1C9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3E12472" w14:textId="77777777" w:rsidTr="00F05C2F">
        <w:trPr>
          <w:trHeight w:val="188"/>
        </w:trPr>
        <w:tc>
          <w:tcPr>
            <w:tcW w:w="1021" w:type="pct"/>
            <w:vAlign w:val="center"/>
          </w:tcPr>
          <w:p w14:paraId="75AB9C1B" w14:textId="77777777" w:rsidR="00284054" w:rsidRPr="00CE1503" w:rsidRDefault="00284054" w:rsidP="00F05C2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zintegrowanego z monitorem</w:t>
            </w:r>
          </w:p>
        </w:tc>
        <w:tc>
          <w:tcPr>
            <w:tcW w:w="1947" w:type="pct"/>
            <w:gridSpan w:val="2"/>
          </w:tcPr>
          <w:p w14:paraId="5390A1C2" w14:textId="77777777" w:rsidR="00284054" w:rsidRPr="00CE1503" w:rsidRDefault="00284054" w:rsidP="00F05C2F">
            <w:pPr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Procesor w architekturze ARM, 8-rdzeniowy, w tym minimum klaster dwóch rdzeni o taktowaniu do 2,2 GHz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zawiera układ graficzny. Pamięć RAM: 4GB DDR4, pamięć wbudowana 64GB. Oprogramowanie zainstalowane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przez producenta, kompatybilne z wersją Android 11 lub wyższą.</w:t>
            </w:r>
          </w:p>
        </w:tc>
        <w:tc>
          <w:tcPr>
            <w:tcW w:w="2032" w:type="pct"/>
          </w:tcPr>
          <w:p w14:paraId="6E9A6352" w14:textId="77777777" w:rsidR="00284054" w:rsidRPr="00CE1503" w:rsidRDefault="00284054" w:rsidP="00F05C2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79E03695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5AE878DB" w14:textId="53F2A369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Funkcjonalność</w:t>
            </w:r>
            <w:r w:rsidR="00284054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komputera zintegrowanego z monitorem</w:t>
            </w:r>
          </w:p>
        </w:tc>
        <w:tc>
          <w:tcPr>
            <w:tcW w:w="1947" w:type="pct"/>
            <w:gridSpan w:val="2"/>
          </w:tcPr>
          <w:p w14:paraId="23714832" w14:textId="1E73DB13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Funkcje autonomiczne (bez podłączonego komputera</w:t>
            </w:r>
            <w:r w:rsidR="004E7822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OPS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): przeglądarka internetowa, tryb </w:t>
            </w:r>
            <w:proofErr w:type="spellStart"/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whiteboard</w:t>
            </w:r>
            <w:proofErr w:type="spellEnd"/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wraz z współdzieleniem notatek w trybie rzeczywistym (edycja notatek również przez podłączonych uczestników przez np. smartfony lub komputery), udostępnianie ekranu urządzenia przenośnego lub komputera, odtwarzacz treści interaktywnych (możliwość wysyłania wykonanych w programie komputerowym interaktywnych lekcji na monitor poprzez sieć).</w:t>
            </w:r>
          </w:p>
          <w:p w14:paraId="4BEB6973" w14:textId="2CEE83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Kompatybilność z HID, możliwość pracy pod kontrolą systemów z rodziny Microsoft Windows (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11/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10/8.1/8/7) oraz możliwość pracy pod kontrolą Linux, Android oraz Mac OS X</w:t>
            </w:r>
          </w:p>
          <w:p w14:paraId="21393EF7" w14:textId="777777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Komunikacja z zewnętrznym komputerem poprzez port USB</w:t>
            </w:r>
          </w:p>
        </w:tc>
        <w:tc>
          <w:tcPr>
            <w:tcW w:w="2032" w:type="pct"/>
          </w:tcPr>
          <w:p w14:paraId="2C314992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5607E6B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99AFC73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Wyposażenie dodatkowe i akcesoria</w:t>
            </w:r>
          </w:p>
        </w:tc>
        <w:tc>
          <w:tcPr>
            <w:tcW w:w="1947" w:type="pct"/>
            <w:gridSpan w:val="2"/>
          </w:tcPr>
          <w:p w14:paraId="561D3025" w14:textId="22CF34AF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g</w:t>
            </w:r>
            <w:r w:rsidR="005F3AE6" w:rsidRPr="00CE1503">
              <w:rPr>
                <w:rFonts w:eastAsia="Calibri" w:cs="Calibri"/>
                <w:sz w:val="20"/>
                <w:szCs w:val="20"/>
                <w:lang w:eastAsia="en-US"/>
              </w:rPr>
              <w:t>łośniki wbudowane min. 2x</w:t>
            </w: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15</w:t>
            </w:r>
            <w:r w:rsidR="005F3AE6" w:rsidRPr="00CE1503">
              <w:rPr>
                <w:rFonts w:eastAsia="Calibri" w:cs="Calibri"/>
                <w:sz w:val="20"/>
                <w:szCs w:val="20"/>
                <w:lang w:eastAsia="en-US"/>
              </w:rPr>
              <w:t>W</w:t>
            </w:r>
          </w:p>
          <w:p w14:paraId="598BB05C" w14:textId="77777777" w:rsidR="009601D5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pisak atrapa (2 szt.)</w:t>
            </w:r>
          </w:p>
          <w:p w14:paraId="48701DBA" w14:textId="77777777" w:rsidR="009601D5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pendrive z oprogramowaniem i sterownikami</w:t>
            </w:r>
            <w:r w:rsidR="006C2C83"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 lub możliwość instalacji online</w:t>
            </w:r>
          </w:p>
          <w:p w14:paraId="39D3873E" w14:textId="626C4E3C" w:rsidR="005F3AE6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cs="Calibri"/>
                <w:sz w:val="20"/>
                <w:szCs w:val="20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zestaw montażowy z uchwytem montażowym, </w:t>
            </w:r>
            <w:r w:rsidR="00B46112"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przewód zasilający, </w:t>
            </w: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kable przyłączeniowe itp.</w:t>
            </w:r>
          </w:p>
        </w:tc>
        <w:tc>
          <w:tcPr>
            <w:tcW w:w="2032" w:type="pct"/>
          </w:tcPr>
          <w:p w14:paraId="02F82999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21940AA2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61DE8C50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OPS - procesor</w:t>
            </w:r>
          </w:p>
        </w:tc>
        <w:tc>
          <w:tcPr>
            <w:tcW w:w="1947" w:type="pct"/>
            <w:gridSpan w:val="2"/>
          </w:tcPr>
          <w:p w14:paraId="31B9C7CC" w14:textId="40F14A06" w:rsidR="005F3AE6" w:rsidRPr="00CE1503" w:rsidRDefault="00D476C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łączna liczba rdzeni 10, 12 wątków, zaprojektowany do pracy w komputerach przenośnych, 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13000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punktów w teście </w:t>
            </w:r>
            <w:proofErr w:type="spellStart"/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Laptop &amp; </w:t>
            </w:r>
            <w:proofErr w:type="spellStart"/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Portable</w:t>
            </w:r>
            <w:proofErr w:type="spellEnd"/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CPU Performance, według wyników 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lastRenderedPageBreak/>
              <w:t xml:space="preserve">procesorów publikowanych na stronie </w:t>
            </w:r>
            <w:hyperlink r:id="rId15" w:history="1">
              <w:r w:rsidR="005F3AE6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5F3AE6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3F32B97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803158E" w14:textId="5780C4BB" w:rsidR="005F3AE6" w:rsidRPr="00CE1503" w:rsidRDefault="005F3AE6" w:rsidP="00FE24E1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wymaganego wyniku dla każdego z procesorów winien być osiągnięty na dzień opublikowania ogłoszenia o zamówieniu (zrzut z ekranu strony z wynikami testów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12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</w:t>
            </w:r>
            <w:r w:rsidR="00DE02D8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SWZ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).</w:t>
            </w:r>
          </w:p>
          <w:p w14:paraId="495EA8F3" w14:textId="777777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procesorów niefunkcjonujących na rynku w chwili opublikowania ogłoszenia, a które wprowadzono do obrotu rynkowego i podlegały ocenie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po opublikowaniu ogłoszenia Zamawiający oceniać będzie zgodnie z punktacją w testach </w:t>
            </w:r>
            <w:proofErr w:type="spellStart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z dnia otwarcia ofert.</w:t>
            </w:r>
          </w:p>
        </w:tc>
        <w:tc>
          <w:tcPr>
            <w:tcW w:w="2032" w:type="pct"/>
          </w:tcPr>
          <w:p w14:paraId="4F844D3D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procesora</w:t>
            </w:r>
          </w:p>
        </w:tc>
      </w:tr>
      <w:tr w:rsidR="00CE1503" w:rsidRPr="00CE1503" w14:paraId="1764197F" w14:textId="77777777" w:rsidTr="00FE24E1">
        <w:trPr>
          <w:trHeight w:val="615"/>
        </w:trPr>
        <w:tc>
          <w:tcPr>
            <w:tcW w:w="1021" w:type="pct"/>
          </w:tcPr>
          <w:p w14:paraId="4768AAC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Dane komputera OPS - pozostałe</w:t>
            </w:r>
          </w:p>
        </w:tc>
        <w:tc>
          <w:tcPr>
            <w:tcW w:w="1947" w:type="pct"/>
            <w:gridSpan w:val="2"/>
          </w:tcPr>
          <w:p w14:paraId="20D681E3" w14:textId="6B6472D2" w:rsidR="003B29D0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Karta graficzna – zintegrowana</w:t>
            </w:r>
            <w:r w:rsidR="0088770D" w:rsidRPr="00CE1503">
              <w:rPr>
                <w:rFonts w:ascii="Calibri" w:hAnsi="Calibri" w:cs="Calibri"/>
                <w:bCs/>
                <w:sz w:val="20"/>
                <w:szCs w:val="20"/>
              </w:rPr>
              <w:t>, musi pozwalać na obsługę rozdzielczości oferowanego monitora.</w:t>
            </w:r>
          </w:p>
          <w:p w14:paraId="1B074885" w14:textId="6387D187" w:rsidR="003B29D0" w:rsidRPr="00CE1503" w:rsidRDefault="003B29D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Zintegrowany w płycie głównej aktywny układ zgodny ze standardem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Trusted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Platform Module (TPM v2.0) działający niezależnie od wersji BIOS.</w:t>
            </w:r>
          </w:p>
          <w:p w14:paraId="156CDB3B" w14:textId="01F12439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Pamięć RAM min.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GB DDR4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3200 MHz, z możliwością rozbudowy do 16GB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Dysk twardy min.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256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GB SSD, Wejścia/wyjścia: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USB 3.0 x2,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1x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HDMI,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1 </w:t>
            </w:r>
            <w:proofErr w:type="spellStart"/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audio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1x RJ45,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WiFi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Karty sieciowe: LAN 10/100/1000 LAN, WLAN 802.11 </w:t>
            </w:r>
            <w:proofErr w:type="spellStart"/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ax</w:t>
            </w:r>
            <w:proofErr w:type="spellEnd"/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ac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/a/b/g/n.</w:t>
            </w:r>
          </w:p>
          <w:p w14:paraId="0C2323B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Dopuszcza się złącza współdzielone dla Android i OPS.</w:t>
            </w:r>
          </w:p>
        </w:tc>
        <w:tc>
          <w:tcPr>
            <w:tcW w:w="2032" w:type="pct"/>
          </w:tcPr>
          <w:p w14:paraId="3B1E6060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60BD04D8" w14:textId="77777777" w:rsidTr="00FE24E1">
        <w:trPr>
          <w:trHeight w:val="615"/>
        </w:trPr>
        <w:tc>
          <w:tcPr>
            <w:tcW w:w="1021" w:type="pct"/>
          </w:tcPr>
          <w:p w14:paraId="7632CFB6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OPS – system operacyjny</w:t>
            </w:r>
          </w:p>
        </w:tc>
        <w:tc>
          <w:tcPr>
            <w:tcW w:w="1947" w:type="pct"/>
            <w:gridSpan w:val="2"/>
          </w:tcPr>
          <w:p w14:paraId="49A3A5FA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26234D20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33528E48" w14:textId="77777777" w:rsidR="006C2C83" w:rsidRPr="00CE1503" w:rsidRDefault="006C2C83" w:rsidP="006C2C8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012928D7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23107AED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A48A021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interfejs użytkownika dostępny do wyboru w języku polskim i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angielskim;</w:t>
            </w:r>
          </w:p>
          <w:p w14:paraId="5F33E2A6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648AD591" w14:textId="77777777" w:rsidR="006C2C83" w:rsidRPr="00CE1503" w:rsidRDefault="006C2C83" w:rsidP="006C2C8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285291EA" w14:textId="3D2FFEA8" w:rsidR="005F3AE6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32" w:type="pct"/>
          </w:tcPr>
          <w:p w14:paraId="02B47A1B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51397290" w14:textId="77777777" w:rsidTr="000E5D21">
        <w:trPr>
          <w:trHeight w:val="615"/>
        </w:trPr>
        <w:tc>
          <w:tcPr>
            <w:tcW w:w="1021" w:type="pct"/>
          </w:tcPr>
          <w:p w14:paraId="2DB4224F" w14:textId="77777777" w:rsidR="0088770D" w:rsidRPr="00CE1503" w:rsidRDefault="0088770D" w:rsidP="000E5D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Wymagania</w:t>
            </w:r>
          </w:p>
        </w:tc>
        <w:tc>
          <w:tcPr>
            <w:tcW w:w="1947" w:type="pct"/>
            <w:gridSpan w:val="2"/>
          </w:tcPr>
          <w:p w14:paraId="7294F57B" w14:textId="77777777" w:rsidR="0088770D" w:rsidRPr="00CE1503" w:rsidRDefault="0088770D" w:rsidP="000E5D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579A6625" w14:textId="77777777" w:rsidR="0088770D" w:rsidRPr="00CE1503" w:rsidRDefault="0088770D" w:rsidP="000E5D21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594D7A06" w14:textId="77777777" w:rsidR="0088770D" w:rsidRPr="00CE1503" w:rsidRDefault="0088770D" w:rsidP="000E5D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Wymagane dokumenty należy dostarczyć przed podpisaniem umowy.</w:t>
            </w:r>
          </w:p>
        </w:tc>
        <w:tc>
          <w:tcPr>
            <w:tcW w:w="2032" w:type="pct"/>
          </w:tcPr>
          <w:p w14:paraId="0C4F1731" w14:textId="77777777" w:rsidR="0088770D" w:rsidRPr="00CE1503" w:rsidRDefault="0088770D" w:rsidP="000E5D2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15B1090F" w14:textId="77777777" w:rsidTr="00D476CF">
        <w:tc>
          <w:tcPr>
            <w:tcW w:w="1021" w:type="pct"/>
          </w:tcPr>
          <w:p w14:paraId="728EA84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 wymagania</w:t>
            </w:r>
          </w:p>
        </w:tc>
        <w:tc>
          <w:tcPr>
            <w:tcW w:w="1947" w:type="pct"/>
            <w:gridSpan w:val="2"/>
          </w:tcPr>
          <w:p w14:paraId="65DBE5CB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monitorem dostarczyć (w języku polskim) instrukcję użytkownika.</w:t>
            </w:r>
          </w:p>
        </w:tc>
        <w:tc>
          <w:tcPr>
            <w:tcW w:w="2032" w:type="pct"/>
          </w:tcPr>
          <w:p w14:paraId="400B89C4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79640A3F" w14:textId="77777777" w:rsidTr="00FE24E1">
        <w:trPr>
          <w:trHeight w:val="615"/>
        </w:trPr>
        <w:tc>
          <w:tcPr>
            <w:tcW w:w="1021" w:type="pct"/>
          </w:tcPr>
          <w:p w14:paraId="43B54AA8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947" w:type="pct"/>
            <w:gridSpan w:val="2"/>
          </w:tcPr>
          <w:p w14:paraId="1CFDF071" w14:textId="2034A3B9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 – minimum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ęcy</w:t>
            </w:r>
          </w:p>
          <w:p w14:paraId="54FDD79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Warunki gwarancji muszą:</w:t>
            </w:r>
          </w:p>
          <w:p w14:paraId="2945CDEC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umożliwiać Zamawiającemu wykonanie uprawień gwarancyjnych na terytorium Rzeczypospolitej Polskiej,</w:t>
            </w:r>
          </w:p>
          <w:p w14:paraId="75F9A46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przysługiwanie Zamawiającemu uprawnień z tytułu gwarancji bez potrzeby dokonywania odpłatnych przeglądów,</w:t>
            </w:r>
          </w:p>
          <w:p w14:paraId="05261E07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nieodpłatne usuwanie przez gwaranta wad przedmiotu umowy, ujawnionych w okresie gwarancji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25AB502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CDEC5A0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Autoryzowany przez producenta (lub innego gwaranta) serwis gwarancyjny w Polsce ma posiadać certyfikat zarządzania jakością ISO 9001 w zakresie procedury serwisowej lub dokument równoważny-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dokument potwierdzający należy dostarczyć przed podpisaniem umowy.</w:t>
            </w:r>
          </w:p>
        </w:tc>
        <w:tc>
          <w:tcPr>
            <w:tcW w:w="2032" w:type="pct"/>
          </w:tcPr>
          <w:p w14:paraId="595051EE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06A0D955" w14:textId="77777777" w:rsidTr="00FE24E1">
        <w:trPr>
          <w:trHeight w:val="188"/>
        </w:trPr>
        <w:tc>
          <w:tcPr>
            <w:tcW w:w="1021" w:type="pct"/>
          </w:tcPr>
          <w:p w14:paraId="0DEA1D95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1947" w:type="pct"/>
            <w:gridSpan w:val="2"/>
          </w:tcPr>
          <w:p w14:paraId="697D98FF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0% (zakup dla placówki edukacyjnej)</w:t>
            </w:r>
          </w:p>
        </w:tc>
        <w:tc>
          <w:tcPr>
            <w:tcW w:w="2032" w:type="pct"/>
          </w:tcPr>
          <w:p w14:paraId="12634D80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BE3D56" w14:textId="77777777" w:rsidR="005F3AE6" w:rsidRPr="00CE1503" w:rsidRDefault="005F3AE6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1443F392" w14:textId="522D72CF" w:rsidR="005F3AE6" w:rsidRPr="00CE1503" w:rsidRDefault="005F3AE6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 xml:space="preserve">Zamawiający wymaga, aby dostarczone monitory interaktywne, zostały na koszt Wykonawcy zamontowane w 3 szkołach Zamawiającego, w terminach z nim uzgodnionych oraz z uwzględnieniem wyposażenia </w:t>
      </w:r>
      <w:proofErr w:type="spellStart"/>
      <w:r w:rsidRPr="00CE1503">
        <w:rPr>
          <w:rFonts w:ascii="Calibri" w:hAnsi="Calibri" w:cs="Calibri"/>
          <w:b/>
          <w:sz w:val="20"/>
          <w:szCs w:val="20"/>
        </w:rPr>
        <w:t>sal</w:t>
      </w:r>
      <w:proofErr w:type="spellEnd"/>
      <w:r w:rsidRPr="00CE1503">
        <w:rPr>
          <w:rFonts w:ascii="Calibri" w:hAnsi="Calibri" w:cs="Calibri"/>
          <w:b/>
          <w:sz w:val="20"/>
          <w:szCs w:val="20"/>
        </w:rPr>
        <w:t xml:space="preserve"> oraz wzrostu osób korzystających z monitorów. Po zamontowaniu Wykonawca musi </w:t>
      </w:r>
      <w:r w:rsidR="006C2C83" w:rsidRPr="00CE1503">
        <w:rPr>
          <w:rFonts w:ascii="Calibri" w:hAnsi="Calibri" w:cs="Calibri"/>
          <w:b/>
          <w:sz w:val="20"/>
          <w:szCs w:val="20"/>
        </w:rPr>
        <w:t xml:space="preserve">dokonać pierwszego </w:t>
      </w:r>
      <w:r w:rsidR="006C2C83" w:rsidRPr="00CE1503">
        <w:rPr>
          <w:rFonts w:ascii="Calibri" w:hAnsi="Calibri" w:cs="Calibri"/>
          <w:b/>
          <w:sz w:val="20"/>
          <w:szCs w:val="20"/>
        </w:rPr>
        <w:lastRenderedPageBreak/>
        <w:t>uruchomienia monitora w obecności wskazanego personelu szkoły.</w:t>
      </w:r>
    </w:p>
    <w:p w14:paraId="59828F69" w14:textId="77777777" w:rsidR="00256733" w:rsidRPr="00CE1503" w:rsidRDefault="00256733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4967"/>
        <w:gridCol w:w="154"/>
        <w:gridCol w:w="6955"/>
        <w:gridCol w:w="63"/>
      </w:tblGrid>
      <w:tr w:rsidR="00CE1503" w:rsidRPr="00CE1503" w14:paraId="53D73B57" w14:textId="77777777" w:rsidTr="00B56DCD">
        <w:tc>
          <w:tcPr>
            <w:tcW w:w="5000" w:type="pct"/>
            <w:gridSpan w:val="5"/>
          </w:tcPr>
          <w:p w14:paraId="1B8C8DE9" w14:textId="4D9DC1B4" w:rsidR="00B56DCD" w:rsidRPr="00CE1503" w:rsidRDefault="00D476CF" w:rsidP="004C65C8">
            <w:pPr>
              <w:keepNext/>
              <w:rPr>
                <w:rFonts w:ascii="Calibri" w:hAnsi="Calibri" w:cs="Calibri"/>
                <w:b/>
              </w:rPr>
            </w:pPr>
            <w:r w:rsidRPr="00CE1503">
              <w:rPr>
                <w:rFonts w:ascii="Calibri" w:hAnsi="Calibri" w:cs="Calibri"/>
                <w:b/>
              </w:rPr>
              <w:t>9</w:t>
            </w:r>
            <w:r w:rsidR="00B56DCD" w:rsidRPr="00CE1503">
              <w:rPr>
                <w:rFonts w:ascii="Calibri" w:hAnsi="Calibri" w:cs="Calibri"/>
                <w:b/>
              </w:rPr>
              <w:t xml:space="preserve">. </w:t>
            </w:r>
            <w:bookmarkStart w:id="14" w:name="_Hlk166929948"/>
            <w:r w:rsidR="00B56DCD" w:rsidRPr="00CE1503">
              <w:rPr>
                <w:rFonts w:ascii="Calibri" w:hAnsi="Calibri" w:cs="Calibri"/>
                <w:b/>
              </w:rPr>
              <w:t>DRUKARKA 3D</w:t>
            </w:r>
            <w:r w:rsidR="00171C95" w:rsidRPr="00CE1503">
              <w:rPr>
                <w:rFonts w:ascii="Calibri" w:hAnsi="Calibri" w:cs="Calibri"/>
                <w:b/>
              </w:rPr>
              <w:t xml:space="preserve"> </w:t>
            </w:r>
            <w:r w:rsidR="00B56DCD" w:rsidRPr="00CE1503">
              <w:rPr>
                <w:rFonts w:ascii="Calibri" w:hAnsi="Calibri" w:cs="Calibri"/>
                <w:b/>
              </w:rPr>
              <w:t xml:space="preserve">– </w:t>
            </w:r>
            <w:r w:rsidR="00171C95" w:rsidRPr="00CE1503">
              <w:rPr>
                <w:rFonts w:ascii="Calibri" w:hAnsi="Calibri" w:cs="Calibri"/>
                <w:b/>
              </w:rPr>
              <w:t>2</w:t>
            </w:r>
            <w:r w:rsidR="00B56DCD" w:rsidRPr="00CE1503">
              <w:rPr>
                <w:rFonts w:ascii="Calibri" w:hAnsi="Calibri" w:cs="Calibri"/>
                <w:b/>
              </w:rPr>
              <w:t xml:space="preserve"> SZTUKI</w:t>
            </w:r>
            <w:bookmarkEnd w:id="14"/>
          </w:p>
          <w:p w14:paraId="407AA586" w14:textId="784D1C30" w:rsidR="00D476CF" w:rsidRPr="00CE1503" w:rsidRDefault="00B56DCD" w:rsidP="004C65C8">
            <w:pPr>
              <w:keepNext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Przedmiotem zamówienia </w:t>
            </w:r>
            <w:r w:rsidR="00171C95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są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drukarki 3D </w:t>
            </w:r>
            <w:r w:rsidR="00D476CF" w:rsidRPr="00CE1503">
              <w:rPr>
                <w:rFonts w:ascii="Calibri" w:hAnsi="Calibri" w:cs="Calibri"/>
                <w:b/>
                <w:sz w:val="20"/>
                <w:szCs w:val="20"/>
              </w:rPr>
              <w:t>wraz z materiałami eksploatacyjnymi (</w:t>
            </w:r>
            <w:proofErr w:type="spellStart"/>
            <w:r w:rsidR="00D476CF" w:rsidRPr="00CE1503">
              <w:rPr>
                <w:rFonts w:ascii="Calibri" w:hAnsi="Calibri" w:cs="Calibri"/>
                <w:b/>
                <w:sz w:val="20"/>
                <w:szCs w:val="20"/>
              </w:rPr>
              <w:t>filamentami</w:t>
            </w:r>
            <w:proofErr w:type="spellEnd"/>
            <w:r w:rsidR="00D476CF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r w:rsidR="00D476CF" w:rsidRPr="00CE1503">
              <w:rPr>
                <w:rFonts w:ascii="Calibri" w:hAnsi="Calibri" w:cs="Calibri"/>
                <w:bCs/>
                <w:sz w:val="20"/>
                <w:szCs w:val="20"/>
              </w:rPr>
              <w:t>dla poniższych placówek oświatowych:</w:t>
            </w:r>
          </w:p>
          <w:p w14:paraId="3C2CD029" w14:textId="22684874" w:rsidR="00D476CF" w:rsidRPr="00CE1503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  <w:p w14:paraId="54E0EC54" w14:textId="3227AF14" w:rsidR="00B56DCD" w:rsidRPr="00CE1503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2. SP w 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E1503" w:rsidRPr="00CE1503" w14:paraId="7AA7D9EE" w14:textId="77777777" w:rsidTr="00B56DCD">
        <w:tc>
          <w:tcPr>
            <w:tcW w:w="2543" w:type="pct"/>
            <w:gridSpan w:val="3"/>
          </w:tcPr>
          <w:p w14:paraId="030C56DF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B6D4976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80A4703" w14:textId="77777777" w:rsidTr="00B56DCD">
        <w:tc>
          <w:tcPr>
            <w:tcW w:w="2543" w:type="pct"/>
            <w:gridSpan w:val="3"/>
          </w:tcPr>
          <w:p w14:paraId="14607AC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4533AF9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B242BA5" w14:textId="77777777" w:rsidTr="00B56DCD">
        <w:trPr>
          <w:gridAfter w:val="1"/>
          <w:wAfter w:w="22" w:type="pct"/>
        </w:trPr>
        <w:tc>
          <w:tcPr>
            <w:tcW w:w="2489" w:type="pct"/>
            <w:gridSpan w:val="2"/>
            <w:vAlign w:val="center"/>
          </w:tcPr>
          <w:p w14:paraId="624A6A82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89" w:type="pct"/>
            <w:gridSpan w:val="2"/>
            <w:vAlign w:val="center"/>
          </w:tcPr>
          <w:p w14:paraId="5BE4F6FC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9E401C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1C7A02E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</w:trPr>
        <w:tc>
          <w:tcPr>
            <w:tcW w:w="2489" w:type="pct"/>
            <w:gridSpan w:val="2"/>
            <w:shd w:val="clear" w:color="auto" w:fill="FFFFFF"/>
            <w:vAlign w:val="center"/>
          </w:tcPr>
          <w:p w14:paraId="75AB2D62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 FFM/FDM.</w:t>
            </w:r>
          </w:p>
          <w:p w14:paraId="42F8FDA4" w14:textId="47AD0E96" w:rsidR="00B56DCD" w:rsidRPr="00CE1503" w:rsidRDefault="00B56DCD" w:rsidP="00B56DCD">
            <w:pPr>
              <w:outlineLvl w:val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Wymiary obszaru roboczego: minimum </w:t>
            </w:r>
            <w:r w:rsidR="00A87AA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220 x 220 x 2</w:t>
            </w:r>
            <w:r w:rsidR="00F54CDE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2</w:t>
            </w:r>
            <w:r w:rsidR="00A87AA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 mm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  <w:p w14:paraId="65274BED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Komora robocza szczelnie zamknięta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  <w:p w14:paraId="2F98AAA6" w14:textId="0C89F595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Materiał wydruku typu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ABS, PLA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. Średnica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filamentu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1,75mm, możliwość używania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filamentów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dowolnego producenta.</w:t>
            </w:r>
          </w:p>
          <w:p w14:paraId="29A75958" w14:textId="77777777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Maksymalna prędkość druku do 600 mm/s</w:t>
            </w:r>
          </w:p>
          <w:p w14:paraId="7622BE9F" w14:textId="43B47005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Dokładność druku +/- 0,2 mm</w:t>
            </w:r>
          </w:p>
          <w:p w14:paraId="04F30A41" w14:textId="368ED67C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Dysza o przepływie 32mm3/s</w:t>
            </w:r>
          </w:p>
          <w:p w14:paraId="0ED77D32" w14:textId="2E23AB4D" w:rsidR="00B56DCD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Grubość warstwy: 0.1 - 0.35 mm</w:t>
            </w:r>
            <w:r w:rsidR="00B56DCD" w:rsidRPr="00CE150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BEAA74D" w14:textId="53128F6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Średnica dyszy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: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0,4mm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, możliwość instalacji dyszy o większej średnicy.</w:t>
            </w:r>
          </w:p>
          <w:p w14:paraId="74212164" w14:textId="63EF2DCC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Komunikacja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: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minimum USB 2.0 / Wi-Fi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, wbudowany dotykowy panel sterujący (ekran) o przekątnej min. 4"</w:t>
            </w:r>
          </w:p>
          <w:p w14:paraId="360AF33D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wysyłania plików do druku przez sieć lokalną.</w:t>
            </w:r>
          </w:p>
          <w:p w14:paraId="5D223304" w14:textId="11F632CD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Wymagania systemowe: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MSWindows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7/8/10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MAC OSX 1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0.01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lub nowszy. Oprogramowanie zintegrowane z urządzeniem, powinno pozwalać na używanie wszystkich jego funkcji.</w:t>
            </w:r>
          </w:p>
          <w:p w14:paraId="15BD2C36" w14:textId="59B4EA2A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w pełni automatycznego poziomowania stołu roboczego; poziomowanie automatycznie przy każdym rozpoczęciu drukowania.</w:t>
            </w:r>
          </w:p>
          <w:p w14:paraId="4746EB67" w14:textId="0C7BB3B7" w:rsidR="00E71647" w:rsidRPr="00CE1503" w:rsidRDefault="00E71647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Zamontowana kamera do monitorowania wydruku.</w:t>
            </w:r>
          </w:p>
          <w:p w14:paraId="5BAA741D" w14:textId="6205EF53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Waga maks.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18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kg</w:t>
            </w:r>
          </w:p>
          <w:p w14:paraId="353563F0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Zasilanie: sieciowe, 230V 50-60Hz.</w:t>
            </w:r>
          </w:p>
          <w:p w14:paraId="6210D08F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zestawie: okablowanie, instrukcja w języku polskim.</w:t>
            </w:r>
          </w:p>
          <w:p w14:paraId="268D2AD0" w14:textId="77777777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AA99C2E" w14:textId="77777777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Drukarka powinna zostać dostarczona jako zmontowana, skalibrowana i gotowa do użycia; nie dopuszcza się dostawy urządzenia do samodzielnego montażu przez Zamawiającego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045D694" w14:textId="77777777" w:rsidR="003947AD" w:rsidRPr="00CE1503" w:rsidRDefault="003947A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C47BB23" w14:textId="6A0B7F29" w:rsidR="003947AD" w:rsidRPr="00CE1503" w:rsidRDefault="003947AD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Wraz z drukarką należy dostarczyć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filamenty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o masie min. 3 kg, z biodegradowalnego PLA o średnicy 1,75 mm, w minimum 4 kolorach;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filamenty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nawinięte na szpule pozwalające na użytkowanie w zaoferowaną drukarką; na każdej szpuli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filament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 o masie min. 250 g. Każda szpula pakowana osobno w opakowanie próżniowe z pochłaniaczem wilgoci.</w:t>
            </w:r>
          </w:p>
        </w:tc>
        <w:tc>
          <w:tcPr>
            <w:tcW w:w="2489" w:type="pct"/>
            <w:gridSpan w:val="2"/>
            <w:shd w:val="clear" w:color="auto" w:fill="FFFFFF"/>
          </w:tcPr>
          <w:p w14:paraId="46E31C75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F0D265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  <w:trHeight w:val="2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8D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9F3" w14:textId="43591BB2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ęcy</w:t>
            </w:r>
            <w:r w:rsidR="00A335C8" w:rsidRPr="00CE1503">
              <w:rPr>
                <w:rFonts w:ascii="Calibri" w:hAnsi="Calibri" w:cs="Calibri"/>
                <w:sz w:val="20"/>
                <w:szCs w:val="20"/>
              </w:rPr>
              <w:t xml:space="preserve"> na dostarczone urządzenie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394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479B2DA7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  <w:trHeight w:val="2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03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39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0% (zakup dla szkół)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65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49E073" w14:textId="4FF83CB1" w:rsidR="004C65C8" w:rsidRPr="00CE1503" w:rsidRDefault="004C65C8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z drukarką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12890AE3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27332EDE" w14:textId="2E81B97E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4626"/>
        <w:gridCol w:w="417"/>
        <w:gridCol w:w="7083"/>
      </w:tblGrid>
      <w:tr w:rsidR="00CE1503" w:rsidRPr="00CE1503" w14:paraId="61E1DC7D" w14:textId="77777777" w:rsidTr="000D0A7F">
        <w:tc>
          <w:tcPr>
            <w:tcW w:w="5000" w:type="pct"/>
            <w:gridSpan w:val="4"/>
          </w:tcPr>
          <w:p w14:paraId="31248A7E" w14:textId="1280D985" w:rsidR="000D0A7F" w:rsidRPr="00CE1503" w:rsidRDefault="000D0A7F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10. </w:t>
            </w:r>
            <w:bookmarkStart w:id="15" w:name="_Hlk166930017"/>
            <w:r w:rsidRPr="00CE1503">
              <w:rPr>
                <w:rFonts w:ascii="Calibri" w:hAnsi="Calibri" w:cs="Calibri"/>
                <w:b/>
                <w:szCs w:val="20"/>
              </w:rPr>
              <w:t xml:space="preserve">GOGLE VR – </w:t>
            </w:r>
            <w:r w:rsidR="004C65C8" w:rsidRPr="00CE1503">
              <w:rPr>
                <w:rFonts w:ascii="Calibri" w:hAnsi="Calibri" w:cs="Calibri"/>
                <w:b/>
                <w:szCs w:val="20"/>
              </w:rPr>
              <w:t>18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5"/>
          </w:p>
        </w:tc>
      </w:tr>
      <w:tr w:rsidR="00CE1503" w:rsidRPr="00CE1503" w14:paraId="474AFA43" w14:textId="77777777" w:rsidTr="000D0A7F">
        <w:tc>
          <w:tcPr>
            <w:tcW w:w="5000" w:type="pct"/>
            <w:gridSpan w:val="4"/>
          </w:tcPr>
          <w:p w14:paraId="30D483A6" w14:textId="7CDFBDCF" w:rsidR="000D0A7F" w:rsidRPr="00CE1503" w:rsidRDefault="000D0A7F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dostawa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gogli VR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wraz z oprogramowaniem edukacyjnym i pojemnikami do przechowywania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41D0621E" w14:textId="77777777" w:rsidR="000D0A7F" w:rsidRPr="00CE1503" w:rsidRDefault="000D0A7F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6 sztuk</w:t>
            </w:r>
          </w:p>
          <w:p w14:paraId="19ED7FC2" w14:textId="2F8388BF" w:rsidR="004C65C8" w:rsidRPr="00CE1503" w:rsidRDefault="004C65C8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2: 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12 sztuk</w:t>
            </w:r>
          </w:p>
        </w:tc>
      </w:tr>
      <w:tr w:rsidR="00CE1503" w:rsidRPr="00CE1503" w14:paraId="2B9AC735" w14:textId="77777777" w:rsidTr="000D0A7F">
        <w:tc>
          <w:tcPr>
            <w:tcW w:w="2375" w:type="pct"/>
            <w:gridSpan w:val="2"/>
          </w:tcPr>
          <w:p w14:paraId="226FAC71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625" w:type="pct"/>
            <w:gridSpan w:val="2"/>
          </w:tcPr>
          <w:p w14:paraId="31372532" w14:textId="77777777" w:rsidR="000D0A7F" w:rsidRPr="00CE1503" w:rsidRDefault="000D0A7F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5E76BD5" w14:textId="77777777" w:rsidTr="000D0A7F">
        <w:tc>
          <w:tcPr>
            <w:tcW w:w="2375" w:type="pct"/>
            <w:gridSpan w:val="2"/>
          </w:tcPr>
          <w:p w14:paraId="6BD90023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625" w:type="pct"/>
            <w:gridSpan w:val="2"/>
          </w:tcPr>
          <w:p w14:paraId="7EE72E48" w14:textId="77777777" w:rsidR="000D0A7F" w:rsidRPr="00CE1503" w:rsidRDefault="000D0A7F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AA9750C" w14:textId="77777777" w:rsidTr="000D0A7F">
        <w:tc>
          <w:tcPr>
            <w:tcW w:w="756" w:type="pct"/>
            <w:vAlign w:val="center"/>
          </w:tcPr>
          <w:p w14:paraId="1A207E9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1765" w:type="pct"/>
            <w:gridSpan w:val="2"/>
            <w:vAlign w:val="center"/>
          </w:tcPr>
          <w:p w14:paraId="6BA5CAEF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79" w:type="pct"/>
            <w:vAlign w:val="center"/>
          </w:tcPr>
          <w:p w14:paraId="52672FB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B9EEAF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71B59EE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shd w:val="clear" w:color="auto" w:fill="FFFFFF"/>
            <w:vAlign w:val="center"/>
          </w:tcPr>
          <w:p w14:paraId="51FC53B4" w14:textId="276F205B" w:rsidR="000D0A7F" w:rsidRPr="00CE1503" w:rsidRDefault="0027705A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Wyświetlacz</w:t>
            </w:r>
          </w:p>
        </w:tc>
        <w:tc>
          <w:tcPr>
            <w:tcW w:w="1765" w:type="pct"/>
            <w:gridSpan w:val="2"/>
            <w:shd w:val="clear" w:color="auto" w:fill="FFFFFF"/>
            <w:vAlign w:val="center"/>
          </w:tcPr>
          <w:p w14:paraId="58241474" w14:textId="01F4EE21" w:rsidR="000D0A7F" w:rsidRPr="00CE1503" w:rsidRDefault="0006224A" w:rsidP="00EB696A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</w:t>
            </w:r>
            <w:r w:rsidR="0027705A" w:rsidRPr="00CE1503">
              <w:rPr>
                <w:rFonts w:ascii="Calibri" w:hAnsi="Calibri" w:cs="Calibri"/>
                <w:sz w:val="20"/>
                <w:szCs w:val="20"/>
              </w:rPr>
              <w:t xml:space="preserve">kran LCD o rozdzielczości minimum 1832 x 1920 pikseli na jedno oko, odświeżanie co najmniej 90 </w:t>
            </w:r>
            <w:proofErr w:type="spellStart"/>
            <w:r w:rsidR="0027705A" w:rsidRPr="00CE150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 w:rsidR="0027705A" w:rsidRPr="00CE150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B696A" w:rsidRPr="00CE1503">
              <w:rPr>
                <w:rFonts w:ascii="Calibri" w:hAnsi="Calibri" w:cs="Calibri"/>
                <w:sz w:val="20"/>
                <w:szCs w:val="20"/>
              </w:rPr>
              <w:t xml:space="preserve">widoczne </w:t>
            </w:r>
            <w:r w:rsidR="0027705A" w:rsidRPr="00CE1503">
              <w:rPr>
                <w:rFonts w:ascii="Calibri" w:hAnsi="Calibri" w:cs="Calibri"/>
                <w:sz w:val="20"/>
                <w:szCs w:val="20"/>
              </w:rPr>
              <w:t xml:space="preserve">pole widzenia </w:t>
            </w:r>
            <w:r w:rsidR="00EB696A" w:rsidRPr="00CE1503">
              <w:rPr>
                <w:rFonts w:ascii="Calibri" w:hAnsi="Calibri" w:cs="Calibri"/>
                <w:sz w:val="20"/>
                <w:szCs w:val="20"/>
              </w:rPr>
              <w:t>97° w poziomie i 93° w pionie</w:t>
            </w:r>
          </w:p>
        </w:tc>
        <w:tc>
          <w:tcPr>
            <w:tcW w:w="2479" w:type="pct"/>
            <w:shd w:val="clear" w:color="auto" w:fill="FFFFFF"/>
          </w:tcPr>
          <w:p w14:paraId="7B318DD7" w14:textId="77777777" w:rsidR="000D0A7F" w:rsidRPr="00CE1503" w:rsidRDefault="000D0A7F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0F86E45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2F55DDCC" w14:textId="595177B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</w:t>
            </w:r>
          </w:p>
        </w:tc>
        <w:tc>
          <w:tcPr>
            <w:tcW w:w="1765" w:type="pct"/>
            <w:gridSpan w:val="2"/>
            <w:vAlign w:val="center"/>
          </w:tcPr>
          <w:p w14:paraId="0C2AA8E3" w14:textId="6988EC94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Procesor 8-rdzeniowy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, zaprojektowany do urządzeń VR, </w:t>
            </w:r>
            <w:r w:rsidR="005978E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układ graficzny zintegrowany z procesorem; 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pamięć RAM 6 GB, pamięć wbudowana 128 GB</w:t>
            </w:r>
            <w:r w:rsidR="00EB696A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; oprogramowanie kompatybilne z Android 10 lub wyższym</w:t>
            </w:r>
            <w:r w:rsidR="005978E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79" w:type="pct"/>
          </w:tcPr>
          <w:p w14:paraId="5B9DD4C5" w14:textId="77777777" w:rsidR="000D0A7F" w:rsidRPr="00CE1503" w:rsidRDefault="000D0A7F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33562956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1FD7F6DC" w14:textId="571A19FC" w:rsidR="000D0A7F" w:rsidRPr="00CE1503" w:rsidRDefault="0027705A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Funkcje, cechy dodatkowe</w:t>
            </w:r>
          </w:p>
        </w:tc>
        <w:tc>
          <w:tcPr>
            <w:tcW w:w="1765" w:type="pct"/>
            <w:gridSpan w:val="2"/>
            <w:vAlign w:val="center"/>
          </w:tcPr>
          <w:p w14:paraId="3E806B27" w14:textId="78738930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Plastikowy, piankowy interfejs na twarz, </w:t>
            </w:r>
            <w:r w:rsidR="009C471B" w:rsidRPr="00CE1503">
              <w:rPr>
                <w:rFonts w:ascii="Calibri" w:hAnsi="Calibri" w:cs="Calibri"/>
                <w:bCs/>
                <w:sz w:val="20"/>
                <w:szCs w:val="20"/>
              </w:rPr>
              <w:t>regulowane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paski z tkaniny;</w:t>
            </w:r>
          </w:p>
          <w:p w14:paraId="7AE10955" w14:textId="1C539FCA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regulacji rozstawu źrenic (IPD);</w:t>
            </w:r>
          </w:p>
          <w:p w14:paraId="3B1F16A3" w14:textId="33070675" w:rsidR="00EB696A" w:rsidRPr="00CE1503" w:rsidRDefault="00EB696A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zakładania na okulary;</w:t>
            </w:r>
          </w:p>
          <w:p w14:paraId="4E7EF4D8" w14:textId="75D4AC40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Czujniki: akcelerometr, magnetometr, żyroskop</w:t>
            </w:r>
          </w:p>
          <w:p w14:paraId="78DDB379" w14:textId="74D65FF2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Śledzenie: śledzenie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inside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-out 6DoF (z sześcioma stopniami swobody) za pomocą 4 zintegrowanych kamer</w:t>
            </w:r>
          </w:p>
          <w:p w14:paraId="442EE4BD" w14:textId="6DD63A14" w:rsidR="00F24EEE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Głośniki: zintegrowane, dźwięk przestrzenny</w:t>
            </w:r>
          </w:p>
          <w:p w14:paraId="5609F363" w14:textId="77777777" w:rsidR="00F24EEE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Mikrofon: zintegrowany</w:t>
            </w:r>
          </w:p>
          <w:p w14:paraId="2B383607" w14:textId="51682C1E" w:rsidR="000D0A7F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Łączność: </w:t>
            </w:r>
            <w:r w:rsidR="009C471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gniazdo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USB-C, gniazdo 3,5 mm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="00691AC4" w:rsidRPr="00CE1503">
              <w:rPr>
                <w:rFonts w:ascii="Calibri" w:hAnsi="Calibri" w:cs="Calibri"/>
                <w:bCs/>
                <w:sz w:val="20"/>
                <w:szCs w:val="20"/>
              </w:rPr>
              <w:t>WiFi</w:t>
            </w:r>
            <w:proofErr w:type="spellEnd"/>
            <w:r w:rsidR="00691AC4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6</w:t>
            </w:r>
          </w:p>
          <w:p w14:paraId="2DC66610" w14:textId="2D17B7DA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Kontroler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/y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wyposażony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/e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 pojemnościowe przyciski czołowe, joystick, spust wskazujący, spust środkowego palca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3B260B32" w14:textId="63F3B2EA" w:rsidR="009C471B" w:rsidRPr="00CE1503" w:rsidRDefault="00EB696A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podłączenia do komputera PC</w:t>
            </w:r>
          </w:p>
        </w:tc>
        <w:tc>
          <w:tcPr>
            <w:tcW w:w="2479" w:type="pct"/>
          </w:tcPr>
          <w:p w14:paraId="3D885CA0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F3411CA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0434D114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Bateria</w:t>
            </w:r>
          </w:p>
        </w:tc>
        <w:tc>
          <w:tcPr>
            <w:tcW w:w="1765" w:type="pct"/>
            <w:gridSpan w:val="2"/>
            <w:vAlign w:val="center"/>
          </w:tcPr>
          <w:p w14:paraId="79459194" w14:textId="6F3A0FF1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-jonowa lub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litowo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-polimerowa, minimum </w:t>
            </w:r>
            <w:r w:rsidR="009C471B" w:rsidRPr="00CE1503">
              <w:rPr>
                <w:rFonts w:ascii="Calibri" w:hAnsi="Calibri" w:cs="Calibri"/>
                <w:sz w:val="20"/>
                <w:szCs w:val="20"/>
              </w:rPr>
              <w:t xml:space="preserve">3600 </w:t>
            </w:r>
            <w:proofErr w:type="spellStart"/>
            <w:r w:rsidR="009C471B" w:rsidRPr="00CE1503">
              <w:rPr>
                <w:rFonts w:ascii="Calibri" w:hAnsi="Calibri" w:cs="Calibri"/>
                <w:sz w:val="20"/>
                <w:szCs w:val="20"/>
              </w:rPr>
              <w:t>mAh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79" w:type="pct"/>
          </w:tcPr>
          <w:p w14:paraId="7CEEC622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729E677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0380A3F0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1765" w:type="pct"/>
            <w:gridSpan w:val="2"/>
            <w:vAlign w:val="center"/>
          </w:tcPr>
          <w:p w14:paraId="59D8250C" w14:textId="77777777" w:rsidR="004C65C8" w:rsidRPr="00CE1503" w:rsidRDefault="000D0A7F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Zasilacz zewnętrzny, pracujący w sieci elektrycznej 230V 50/60Hz wraz z kablem zasilającym</w:t>
            </w:r>
            <w:r w:rsidR="009C471B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, kabel do ładowania</w:t>
            </w:r>
            <w:r w:rsidR="004C65C8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76252F35" w14:textId="77777777" w:rsidR="004C65C8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9C471B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ontroler/y z bateriami (produkt gotowy do użytku)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486382DA" w14:textId="76297A88" w:rsidR="004C65C8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="0043591A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akładka dla osób noszących okulary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(jeśli konstrukcyjnie gogle nie umożliwiają użytkowania ich w okularach);</w:t>
            </w:r>
          </w:p>
          <w:p w14:paraId="0C529252" w14:textId="3B668EC7" w:rsidR="000D0A7F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43591A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orba/etui na zestaw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 dopuszczalne: pakowanie kilku sztuk zestawów w jeden pojemnik/walizkę do przechowywania i przenoszenia, pod warunkiem, że pojemnik/walizka posiada zasilacz umożliwiający jednoczesne ładowanie zapakowanych gogli.</w:t>
            </w:r>
          </w:p>
        </w:tc>
        <w:tc>
          <w:tcPr>
            <w:tcW w:w="2479" w:type="pct"/>
          </w:tcPr>
          <w:p w14:paraId="56C3F8BA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570A930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148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68B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0B2AEBD" w14:textId="77777777" w:rsidR="000D0A7F" w:rsidRPr="00CE1503" w:rsidRDefault="000D0A7F" w:rsidP="000D0A7F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Deklaracja CE</w:t>
            </w:r>
          </w:p>
          <w:p w14:paraId="21E66400" w14:textId="77777777" w:rsidR="000D0A7F" w:rsidRPr="00CE1503" w:rsidRDefault="000D0A7F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796" w14:textId="77777777" w:rsidR="000D0A7F" w:rsidRPr="00CE1503" w:rsidRDefault="000D0A7F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5681DEC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C27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C95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miesiące, świadczona w miejscu użytkowania sprzętu (on-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0AF85FB6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757C89B4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45BBAE42" w14:textId="77777777" w:rsidR="000D0A7F" w:rsidRPr="00CE1503" w:rsidRDefault="000D0A7F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Wymagane okno czasowe dla zgłaszania usterek min. wszystkie dni robocze w godzinach od 8:00 do 17:00.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Zgłoszenie serwisowe przyjmowane poprzez stronę www lub telefoniczne.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B28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6E1C6FB2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610" w14:textId="0E84CA3C" w:rsidR="004C65C8" w:rsidRPr="00CE1503" w:rsidRDefault="004C65C8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Oprogramowanie edukacyjne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3BA" w14:textId="77777777" w:rsidR="00F94D72" w:rsidRPr="00CE1503" w:rsidRDefault="000A1FA1" w:rsidP="00FE24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Przedmiotem zamówienia są 2 licencje wieczyste dla instytucji edukacyjnych (szkoły podstawowe: SP w Annoborze – 1 licencja, SP w </w:t>
            </w:r>
            <w:proofErr w:type="spellStart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 – 1 licencja).</w:t>
            </w:r>
          </w:p>
          <w:p w14:paraId="3C295B1F" w14:textId="5105C133" w:rsidR="004C65C8" w:rsidRPr="00CE1503" w:rsidRDefault="000A1FA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 kompatybilne z dostarczonymi goglami VR (</w:t>
            </w:r>
            <w:r w:rsidR="00F94D72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sprzęt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spełniają</w:t>
            </w:r>
            <w:r w:rsidR="00F94D72" w:rsidRPr="00CE1503">
              <w:rPr>
                <w:rFonts w:ascii="Calibri" w:hAnsi="Calibri" w:cs="Calibri"/>
                <w:bCs/>
                <w:sz w:val="20"/>
                <w:szCs w:val="20"/>
              </w:rPr>
              <w:t>cy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minimalne wymagania dla określone przez producenta oprogramowania).</w:t>
            </w:r>
          </w:p>
          <w:p w14:paraId="25571462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Zamawiający wymaga dostawy Produktów na warunkach przewidzianych przez producenta oprogramowania dla instytucji edukacyjnych (szkoły podstawowe).</w:t>
            </w:r>
          </w:p>
          <w:p w14:paraId="0D13ADB7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Specyfikacja techniczno-eksploatacyjna i cech użytkowych oprogramowania (wymagania minimalne):</w:t>
            </w:r>
          </w:p>
          <w:p w14:paraId="2443C06F" w14:textId="232302DB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pełne wsparcie programu dla oprogramowania zainstalowanego w goglach VR</w:t>
            </w:r>
          </w:p>
          <w:p w14:paraId="1A8F1AF3" w14:textId="77777777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wersja programu dostępna w języku polskim,</w:t>
            </w:r>
          </w:p>
          <w:p w14:paraId="46FBFF8D" w14:textId="2B73F51D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pomoc w programie (</w:t>
            </w:r>
            <w:proofErr w:type="spellStart"/>
            <w:r w:rsidRPr="00CE1503">
              <w:rPr>
                <w:rFonts w:cs="Calibri"/>
                <w:bCs/>
                <w:sz w:val="20"/>
                <w:szCs w:val="20"/>
              </w:rPr>
              <w:t>help</w:t>
            </w:r>
            <w:proofErr w:type="spellEnd"/>
            <w:r w:rsidRPr="00CE1503">
              <w:rPr>
                <w:rFonts w:cs="Calibri"/>
                <w:bCs/>
                <w:sz w:val="20"/>
                <w:szCs w:val="20"/>
              </w:rPr>
              <w:t>) i dokumentacja do programu w języku polskim.</w:t>
            </w:r>
          </w:p>
          <w:p w14:paraId="51553620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Zakres funkcjonalny programu:</w:t>
            </w:r>
          </w:p>
          <w:p w14:paraId="619E825B" w14:textId="20DC6280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wsparcie dla nauczania przedmiotów przyrodniczych: chemii, fizyki, geografii i biologii;</w:t>
            </w:r>
          </w:p>
          <w:p w14:paraId="59E8C3CF" w14:textId="25A01514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materiały dla uczniów i nauczycieli w postaci: minimum 1000 wysokiej jakości modeli 3D, minimum 200 zdjęć sferycznych, minimum 1200 interaktywnych ćwiczeń, minimum 100 filmów edukacyjnych (w tym filmy 360°), minimum 1500 ilustracji i zdjęć, animacje, mapy i karty pracy do wydruku</w:t>
            </w:r>
            <w:r w:rsidR="00F94D72" w:rsidRPr="00CE1503">
              <w:rPr>
                <w:rFonts w:cs="Calibri"/>
                <w:bCs/>
                <w:sz w:val="20"/>
                <w:szCs w:val="20"/>
              </w:rPr>
              <w:t>;</w:t>
            </w:r>
          </w:p>
          <w:p w14:paraId="132956DF" w14:textId="75E0BD54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interfejs nauczyciela umożliwiający podgląd aktywności uczniów;</w:t>
            </w:r>
          </w:p>
          <w:p w14:paraId="33F6675A" w14:textId="2DED6652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wirtualna tablica w środowisku VR do edycji treści;</w:t>
            </w:r>
          </w:p>
          <w:p w14:paraId="036181DB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możliwość udostępniania treści edukacyjnych z innych źródeł (spoza programu);</w:t>
            </w:r>
          </w:p>
          <w:p w14:paraId="482A473A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funkcjonalności zarządzania klasą, dostępami do materiałów grupowo lub indywidualnie;</w:t>
            </w:r>
          </w:p>
          <w:p w14:paraId="0110CEFF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możliwość współdzielenia treści np. poprzez udostępnianie ekranu;</w:t>
            </w:r>
          </w:p>
          <w:p w14:paraId="4E57BF39" w14:textId="380B7C43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lastRenderedPageBreak/>
              <w:t>uczniowie w goglach VR mogą współpracować ze sobą, widząc i słysząc swoje awatary.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EA0" w14:textId="77777777" w:rsidR="004C65C8" w:rsidRPr="00CE1503" w:rsidRDefault="004C65C8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11FD3038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242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Wsparcie techniczne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AA1" w14:textId="1E0E957A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55C" w14:textId="77777777" w:rsidR="000D0A7F" w:rsidRPr="00CE1503" w:rsidRDefault="000D0A7F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C05809F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6FF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B662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F7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9BAA17" w14:textId="12559F91" w:rsidR="000A1FA1" w:rsidRPr="00CE1503" w:rsidRDefault="000A1FA1" w:rsidP="000A1FA1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397D8C4F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3AAF0F07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2562"/>
        <w:gridCol w:w="2654"/>
        <w:gridCol w:w="3479"/>
        <w:gridCol w:w="5488"/>
        <w:gridCol w:w="37"/>
        <w:gridCol w:w="66"/>
      </w:tblGrid>
      <w:tr w:rsidR="00CE1503" w:rsidRPr="00CE1503" w14:paraId="2DF72A8A" w14:textId="77777777" w:rsidTr="00034702">
        <w:trPr>
          <w:gridAfter w:val="1"/>
          <w:wAfter w:w="23" w:type="pct"/>
        </w:trPr>
        <w:tc>
          <w:tcPr>
            <w:tcW w:w="4977" w:type="pct"/>
            <w:gridSpan w:val="6"/>
          </w:tcPr>
          <w:p w14:paraId="56E1C2B3" w14:textId="522CD8D5" w:rsidR="00034702" w:rsidRPr="00CE1503" w:rsidRDefault="00034702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11. </w:t>
            </w:r>
            <w:bookmarkStart w:id="16" w:name="_Hlk166930048"/>
            <w:r w:rsidRPr="00CE1503">
              <w:rPr>
                <w:rFonts w:ascii="Calibri" w:hAnsi="Calibri" w:cs="Calibri"/>
                <w:b/>
                <w:bCs/>
                <w:szCs w:val="20"/>
              </w:rPr>
              <w:t>DRUKARKA LASEROWA – 8 SZTUK</w:t>
            </w:r>
            <w:bookmarkEnd w:id="16"/>
          </w:p>
        </w:tc>
      </w:tr>
      <w:tr w:rsidR="00CE1503" w:rsidRPr="00CE1503" w14:paraId="3578FE50" w14:textId="77777777" w:rsidTr="00034702">
        <w:trPr>
          <w:gridBefore w:val="1"/>
          <w:wBefore w:w="10" w:type="pct"/>
        </w:trPr>
        <w:tc>
          <w:tcPr>
            <w:tcW w:w="4990" w:type="pct"/>
            <w:gridSpan w:val="6"/>
          </w:tcPr>
          <w:p w14:paraId="4F9FC09A" w14:textId="76C5ABC7" w:rsidR="00034702" w:rsidRPr="00CE1503" w:rsidRDefault="00034702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dostawa drukarek dla placówek edukacyjnych:</w:t>
            </w:r>
          </w:p>
          <w:p w14:paraId="0D42F053" w14:textId="609DE379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 sztuka</w:t>
            </w:r>
          </w:p>
          <w:p w14:paraId="5C0A6084" w14:textId="09CF8207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 sztuka</w:t>
            </w:r>
          </w:p>
          <w:p w14:paraId="152582EB" w14:textId="08F3AFE3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3. SP w </w:t>
            </w:r>
            <w:proofErr w:type="spellStart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Łucce</w:t>
            </w:r>
            <w:proofErr w:type="spellEnd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1 sztuka</w:t>
            </w:r>
          </w:p>
          <w:p w14:paraId="5B1C387A" w14:textId="787A9F7B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sztuka</w:t>
            </w:r>
          </w:p>
          <w:p w14:paraId="64AF889E" w14:textId="172CAF77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5. SP w Szczekarkowie – 3 sztuki</w:t>
            </w:r>
          </w:p>
          <w:p w14:paraId="0096D514" w14:textId="357BC3A5" w:rsidR="00034702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sztuka</w:t>
            </w:r>
          </w:p>
        </w:tc>
      </w:tr>
      <w:tr w:rsidR="00CE1503" w:rsidRPr="00CE1503" w14:paraId="64F3C805" w14:textId="77777777" w:rsidTr="00034702">
        <w:trPr>
          <w:gridAfter w:val="1"/>
          <w:wAfter w:w="23" w:type="pct"/>
        </w:trPr>
        <w:tc>
          <w:tcPr>
            <w:tcW w:w="1832" w:type="pct"/>
            <w:gridSpan w:val="3"/>
          </w:tcPr>
          <w:p w14:paraId="7E27BDFB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45" w:type="pct"/>
            <w:gridSpan w:val="3"/>
          </w:tcPr>
          <w:p w14:paraId="55B03BD2" w14:textId="77777777" w:rsidR="00034702" w:rsidRPr="00CE1503" w:rsidRDefault="0003470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7719BFA" w14:textId="77777777" w:rsidTr="00034702">
        <w:trPr>
          <w:gridAfter w:val="1"/>
          <w:wAfter w:w="23" w:type="pct"/>
        </w:trPr>
        <w:tc>
          <w:tcPr>
            <w:tcW w:w="1832" w:type="pct"/>
            <w:gridSpan w:val="3"/>
          </w:tcPr>
          <w:p w14:paraId="774D54C2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45" w:type="pct"/>
            <w:gridSpan w:val="3"/>
          </w:tcPr>
          <w:p w14:paraId="6CB99AB9" w14:textId="77777777" w:rsidR="00034702" w:rsidRPr="00CE1503" w:rsidRDefault="0003470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A98C367" w14:textId="77777777" w:rsidTr="00034702">
        <w:trPr>
          <w:gridAfter w:val="1"/>
          <w:wAfter w:w="23" w:type="pct"/>
        </w:trPr>
        <w:tc>
          <w:tcPr>
            <w:tcW w:w="905" w:type="pct"/>
            <w:gridSpan w:val="2"/>
            <w:vAlign w:val="center"/>
          </w:tcPr>
          <w:p w14:paraId="379780B0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parametru</w:t>
            </w:r>
          </w:p>
        </w:tc>
        <w:tc>
          <w:tcPr>
            <w:tcW w:w="2142" w:type="pct"/>
            <w:gridSpan w:val="2"/>
            <w:vAlign w:val="center"/>
          </w:tcPr>
          <w:p w14:paraId="4A30A1B9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30" w:type="pct"/>
            <w:gridSpan w:val="2"/>
            <w:vAlign w:val="center"/>
          </w:tcPr>
          <w:p w14:paraId="46B9227A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76C8E38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56225D79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5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CFDB7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Funkcje/typ urządzenia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7CB7C" w14:textId="77777777" w:rsidR="002200E6" w:rsidRPr="00CE1503" w:rsidRDefault="002200E6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Drukarka laserowa monochromatyczna</w:t>
            </w:r>
            <w:r w:rsidR="00034702" w:rsidRPr="00CE1503">
              <w:rPr>
                <w:rFonts w:ascii="Calibri" w:hAnsi="Calibri" w:cs="Calibri"/>
                <w:sz w:val="20"/>
                <w:szCs w:val="20"/>
              </w:rPr>
              <w:t>, A4.</w:t>
            </w:r>
          </w:p>
          <w:p w14:paraId="68834773" w14:textId="77777777" w:rsidR="00034702" w:rsidRPr="00CE1503" w:rsidRDefault="00034702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druku: laserowa (elektrofotograficzna).</w:t>
            </w:r>
          </w:p>
          <w:p w14:paraId="44E4EB19" w14:textId="1D77FECB" w:rsidR="0041534B" w:rsidRPr="00CE1503" w:rsidRDefault="0041534B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druku w sieci LAN (Ethernet).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BFF6B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4C2A46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5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8CE3C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Parametry techniczne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AEBFFA" w14:textId="77777777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Rozdzielczość druku mono 1200 x 1200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</w:p>
          <w:p w14:paraId="2EB7ED9C" w14:textId="3001DE02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druku dwustronnego w sposób automatyczny, za pomocą wbudowanego modułu dupleksu</w:t>
            </w:r>
          </w:p>
          <w:p w14:paraId="2272E3D5" w14:textId="34E080B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Interfejsy minimum: USB2.0,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Ethernet (10/100/1000 BASE-T)</w:t>
            </w:r>
          </w:p>
          <w:p w14:paraId="5A060627" w14:textId="74AFA981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wydruku pierwszej strony poniżej 1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sekund</w:t>
            </w:r>
          </w:p>
          <w:p w14:paraId="3426F058" w14:textId="2E435303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Środowisko systemowe Windows 7/8</w:t>
            </w:r>
            <w:r w:rsidR="002200E6" w:rsidRPr="00CE1503">
              <w:rPr>
                <w:rFonts w:ascii="Calibri" w:hAnsi="Calibri" w:cs="Calibri"/>
                <w:sz w:val="20"/>
                <w:szCs w:val="20"/>
              </w:rPr>
              <w:t>/10/11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Mac OS</w:t>
            </w:r>
            <w:r w:rsidR="002200E6" w:rsidRPr="00CE1503">
              <w:rPr>
                <w:rFonts w:ascii="Calibri" w:hAnsi="Calibri" w:cs="Calibri"/>
                <w:sz w:val="20"/>
                <w:szCs w:val="20"/>
              </w:rPr>
              <w:t xml:space="preserve"> 10.10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 i nowsze</w:t>
            </w:r>
          </w:p>
          <w:p w14:paraId="22562A1D" w14:textId="126F7AD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Pamięć operacyjna RAM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256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MB</w:t>
            </w:r>
          </w:p>
          <w:p w14:paraId="5E9A6CCE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Obsługiwany formaty papieru A4, A5</w:t>
            </w:r>
          </w:p>
          <w:p w14:paraId="654D059B" w14:textId="5A8A89A8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Obsługiwana gramatura w zakresie nie mniejszym niż 60 –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180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g/m2</w:t>
            </w:r>
          </w:p>
          <w:p w14:paraId="56DD054A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Obsługiwana pojemność wejściowa: wymagana pojemność wejściowa na papier minimum 250 arkuszy w konfiguracji: jedna kaseta oraz taca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ręczna.</w:t>
            </w:r>
          </w:p>
          <w:p w14:paraId="7820DCFE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wyjściowa na papier minimum 150 arkuszy.</w:t>
            </w:r>
          </w:p>
          <w:p w14:paraId="1FCAF8CE" w14:textId="2385194F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Waga nie więcej niż: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kg</w:t>
            </w:r>
          </w:p>
          <w:p w14:paraId="4E2C55C3" w14:textId="7175A40E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Materiały eksploatacyjne: </w:t>
            </w:r>
          </w:p>
          <w:p w14:paraId="15E2F3D5" w14:textId="2287441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Obciążenie min.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3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0000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/mies.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B0EBA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B600E53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184" w14:textId="05571A19" w:rsidR="00652D2B" w:rsidRPr="00CE1503" w:rsidRDefault="00652D2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Materiały eksploatacyjne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FF3A" w14:textId="77777777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drukarką dostarczone:</w:t>
            </w:r>
          </w:p>
          <w:p w14:paraId="4957D9AF" w14:textId="33EF0124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1) Fabrycznie zainstalowany oryginalny wkład producenta drukarki z czarnym tonerem, pozwalający na wydrukowanie nie mniej niż 2500 stron A4 monochromatycznych.</w:t>
            </w:r>
          </w:p>
          <w:p w14:paraId="1D589BCE" w14:textId="2088CFC1" w:rsidR="00652D2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2) Uzupełniający oryginalny wkład producenta drukarki z czarnym tonerem, pozwalający na wydrukowanie nie mniej niż 9000 stron A4 monochromatycznych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FD0" w14:textId="77777777" w:rsidR="00652D2B" w:rsidRPr="00CE1503" w:rsidRDefault="00652D2B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F55F967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E68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9F07D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Wymagany sprzęt spełnia następujące wymogi i posiada</w:t>
            </w:r>
          </w:p>
          <w:p w14:paraId="2A7BDAE8" w14:textId="77777777" w:rsidR="00034702" w:rsidRPr="00CE1503" w:rsidRDefault="00034702" w:rsidP="0003470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Deklaracje CE</w:t>
            </w:r>
          </w:p>
          <w:p w14:paraId="6C89B48B" w14:textId="5C23A837" w:rsidR="00034702" w:rsidRPr="00CE1503" w:rsidRDefault="00652D2B" w:rsidP="0003470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Energy Star</w:t>
            </w:r>
          </w:p>
          <w:p w14:paraId="79E03686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A09A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A9DF205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CCDF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9426E" w14:textId="5EBC26D9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Dostawcy lub producenta sprzętu – minimum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ęcy</w:t>
            </w:r>
          </w:p>
          <w:p w14:paraId="3536516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Naprawa w miejscu instalacji w ciągu 24h od daty zgłoszenia lub sprzęt zastępczy.</w:t>
            </w:r>
          </w:p>
          <w:p w14:paraId="7FDCA8D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Zobowiązanie do realizacji nieodpłatnych przeglądów serwisowych, o ile są wymagane w warunkach gwarancji, należy dostarczyć przed podpisaniem umowy.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24B4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3A9FF800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817C" w14:textId="77777777" w:rsidR="00034702" w:rsidRPr="00CE1503" w:rsidRDefault="0003470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63975" w14:textId="4E82ACE0" w:rsidR="00034702" w:rsidRPr="00CE1503" w:rsidRDefault="0003470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Stawka VAT </w:t>
            </w:r>
            <w:r w:rsidR="0041534B" w:rsidRPr="00CE1503">
              <w:rPr>
                <w:rFonts w:ascii="Calibri" w:hAnsi="Calibri" w:cs="Calibri"/>
                <w:sz w:val="20"/>
                <w:szCs w:val="20"/>
              </w:rPr>
              <w:t xml:space="preserve">na drukarkę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%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 xml:space="preserve"> (zakup dla szkół)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F4F4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DAE870" w14:textId="77777777" w:rsidR="0041534B" w:rsidRPr="00CE1503" w:rsidRDefault="0041534B" w:rsidP="0041534B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49DEA933" w14:textId="77777777" w:rsidR="006D54B4" w:rsidRPr="00CE1503" w:rsidRDefault="006D54B4" w:rsidP="006D54B4">
      <w:pPr>
        <w:pStyle w:val="Standard"/>
        <w:spacing w:line="240" w:lineRule="auto"/>
        <w:jc w:val="center"/>
        <w:rPr>
          <w:b/>
          <w:bCs/>
          <w:szCs w:val="20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653"/>
        <w:gridCol w:w="3480"/>
        <w:gridCol w:w="5489"/>
        <w:gridCol w:w="37"/>
      </w:tblGrid>
      <w:tr w:rsidR="00CE1503" w:rsidRPr="00CE1503" w14:paraId="5AC0A189" w14:textId="77777777" w:rsidTr="000F5C99">
        <w:tc>
          <w:tcPr>
            <w:tcW w:w="5000" w:type="pct"/>
            <w:gridSpan w:val="5"/>
          </w:tcPr>
          <w:p w14:paraId="43597A96" w14:textId="46B83D51" w:rsidR="00D71B58" w:rsidRPr="00CE1503" w:rsidRDefault="00D71B58" w:rsidP="000F5C99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12. </w:t>
            </w:r>
            <w:bookmarkStart w:id="17" w:name="_Hlk166930080"/>
            <w:r w:rsidRPr="00CE1503">
              <w:rPr>
                <w:rFonts w:ascii="Calibri" w:hAnsi="Calibri" w:cs="Calibri"/>
                <w:b/>
                <w:bCs/>
                <w:szCs w:val="20"/>
              </w:rPr>
              <w:t>URZĄDZENIE WIELOFUNKCYJNE SIECIOWE  – 1 SZTUKA</w:t>
            </w:r>
            <w:bookmarkEnd w:id="17"/>
          </w:p>
        </w:tc>
      </w:tr>
      <w:tr w:rsidR="00CE1503" w:rsidRPr="00CE1503" w14:paraId="214EA3E5" w14:textId="77777777" w:rsidTr="000F5C99">
        <w:tc>
          <w:tcPr>
            <w:tcW w:w="5000" w:type="pct"/>
            <w:gridSpan w:val="5"/>
          </w:tcPr>
          <w:p w14:paraId="2205823E" w14:textId="50C9589E" w:rsidR="00D71B58" w:rsidRPr="00CE1503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dostawa drukarek dla placówki edukacyjnej:</w:t>
            </w:r>
          </w:p>
          <w:p w14:paraId="5A985701" w14:textId="35577172" w:rsidR="00D71B58" w:rsidRPr="00CE1503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</w:tc>
      </w:tr>
      <w:tr w:rsidR="00CE1503" w:rsidRPr="00CE1503" w14:paraId="5EDDD648" w14:textId="77777777" w:rsidTr="000F5C99">
        <w:tc>
          <w:tcPr>
            <w:tcW w:w="1840" w:type="pct"/>
            <w:gridSpan w:val="2"/>
          </w:tcPr>
          <w:p w14:paraId="2B01E4D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0" w:type="pct"/>
            <w:gridSpan w:val="3"/>
          </w:tcPr>
          <w:p w14:paraId="02B46D9D" w14:textId="77777777" w:rsidR="00D71B58" w:rsidRPr="00CE1503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433C508" w14:textId="77777777" w:rsidTr="000F5C99">
        <w:tc>
          <w:tcPr>
            <w:tcW w:w="1840" w:type="pct"/>
            <w:gridSpan w:val="2"/>
          </w:tcPr>
          <w:p w14:paraId="7F72757A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0" w:type="pct"/>
            <w:gridSpan w:val="3"/>
          </w:tcPr>
          <w:p w14:paraId="6511BAAF" w14:textId="77777777" w:rsidR="00D71B58" w:rsidRPr="00CE1503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3D5999A" w14:textId="77777777" w:rsidTr="000F5C99">
        <w:tc>
          <w:tcPr>
            <w:tcW w:w="909" w:type="pct"/>
            <w:vAlign w:val="center"/>
          </w:tcPr>
          <w:p w14:paraId="056F117F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parametru</w:t>
            </w:r>
          </w:p>
        </w:tc>
        <w:tc>
          <w:tcPr>
            <w:tcW w:w="2152" w:type="pct"/>
            <w:gridSpan w:val="2"/>
            <w:vAlign w:val="center"/>
          </w:tcPr>
          <w:p w14:paraId="10FEE6BE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39" w:type="pct"/>
            <w:gridSpan w:val="2"/>
            <w:vAlign w:val="center"/>
          </w:tcPr>
          <w:p w14:paraId="1DE6C3F1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38F7C1E1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3221638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259A7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Funkcje/typ urządzenia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611B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Wielofunkcyjne, sieciowe (praca w sieci), A4. Funkcje urządzenia: drukowanie, skanowanie, kopiowanie.</w:t>
            </w:r>
          </w:p>
          <w:p w14:paraId="62418BB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Technologia druku: laserowa, elektrograficzna, kolorowa, w przestrzeni kolorów CMYK.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99D23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6C4F135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B2973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Parametry techniczne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20914" w14:textId="2BDF0C9D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Prędkość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drukowania kolorowego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formatu A4 minimum: 20 str./min.</w:t>
            </w:r>
          </w:p>
          <w:p w14:paraId="2A93181D" w14:textId="4FE2446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Procesor minimum: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00MHz</w:t>
            </w:r>
          </w:p>
          <w:p w14:paraId="6810CDD3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Język drukowania minimum: PCL5, PCL6, Postscript 3 (emulacja).</w:t>
            </w:r>
          </w:p>
          <w:p w14:paraId="67B507D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druku dwustronnego w sposób automatyczny, za pomocą wbudowanego modułu dupleksu</w:t>
            </w:r>
          </w:p>
          <w:p w14:paraId="26F9D9E8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Obsługiwane protokoły minimum: TCP/IP, IPP</w:t>
            </w:r>
          </w:p>
          <w:p w14:paraId="5A297238" w14:textId="1EA6BE4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Interfejsy minimum: USB2.0, Ethernet 100Base-TX/10Base-T, IEEE802.11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 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b/g/n</w:t>
            </w:r>
          </w:p>
          <w:p w14:paraId="030FBF7D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nagrzewania urządzenia maksymalnie 30 sekund.</w:t>
            </w:r>
          </w:p>
          <w:p w14:paraId="0E31DC8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wydruku pierwszej strony poniżej 14 sekund w czerni i w kolorze</w:t>
            </w:r>
          </w:p>
          <w:p w14:paraId="29E5F0C7" w14:textId="0A2B6174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Środowisko systemowe Windows 7/8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/10/11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Server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2008/2012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/2016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(32bit/64bit), Mac OS  i nowsze</w:t>
            </w:r>
          </w:p>
          <w:p w14:paraId="7552C29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 skanera: urządzenie wyposażone w skaner płaski-szybowy oraz jednoprzebiegowy, automatyczny podajnik oryginałów</w:t>
            </w:r>
          </w:p>
          <w:p w14:paraId="02FFA22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podajnika oryginałów minimum: 50 arkuszy</w:t>
            </w:r>
          </w:p>
          <w:p w14:paraId="23FB70EE" w14:textId="30BBB389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Rozdzielczość skanowania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x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0282300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Protokoły skanowania FTP, SMB, SMTP</w:t>
            </w:r>
          </w:p>
          <w:p w14:paraId="1ED3548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Formaty skanowania TIFF, JPEG, PDF</w:t>
            </w:r>
          </w:p>
          <w:p w14:paraId="2C5E61E3" w14:textId="4F7E39C9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Pamięć operacyjna RAM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512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MB</w:t>
            </w:r>
          </w:p>
          <w:p w14:paraId="3BDE151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Obsługiwany formaty papieru A4, A5</w:t>
            </w:r>
          </w:p>
          <w:p w14:paraId="51DBBBBE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gramatura w zakresie nie mniejszym niż 60 – 160 g/m2</w:t>
            </w:r>
          </w:p>
          <w:p w14:paraId="75BE3E30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pojemność wejściowa: wymagana pojemność wejściowa na papier minimum 250 arkuszy w konfiguracji: jedna kaseta oraz taca ręczna.</w:t>
            </w:r>
          </w:p>
          <w:p w14:paraId="1E64B34C" w14:textId="4B4D375A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wyjściowa na papier minimum 1</w:t>
            </w:r>
            <w:r w:rsidR="00736C14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arkuszy.</w:t>
            </w:r>
          </w:p>
          <w:p w14:paraId="183F27D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 nie więcej niż: 30 kg</w:t>
            </w:r>
          </w:p>
          <w:p w14:paraId="49E7B2DA" w14:textId="3C4E6EF9" w:rsidR="00D71B58" w:rsidRPr="00CE1503" w:rsidRDefault="00736C14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Sterowania: </w:t>
            </w:r>
            <w:r w:rsidRPr="00CE1503">
              <w:rPr>
                <w:rFonts w:ascii="Open Sans" w:hAnsi="Open Sans" w:cs="Open Sans"/>
                <w:sz w:val="17"/>
                <w:szCs w:val="17"/>
              </w:rPr>
              <w:t>Kolorowy dotykowy wyświetlacz graficzny o przekątnej min. 2,4”</w:t>
            </w:r>
          </w:p>
          <w:p w14:paraId="58C52FEF" w14:textId="1A22D5A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Materiały eksploatacyjne: materiały dostarczone z urządzeniem pozwalające na wydrukowanie nie mniej niż 1000 stron A4 kolorowych zgodnie z normą ISO/IEC 19798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 xml:space="preserve"> (dopuszczalne: dołączenie do urządzenia dodatkowych tonerów dla spełnienia warunku).</w:t>
            </w:r>
          </w:p>
          <w:p w14:paraId="1FCCBC6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Obciążenie min. 10000 </w:t>
            </w:r>
            <w:proofErr w:type="spellStart"/>
            <w:r w:rsidRPr="00CE1503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CE1503">
              <w:rPr>
                <w:rFonts w:ascii="Calibri" w:hAnsi="Calibri" w:cs="Calibri"/>
                <w:sz w:val="20"/>
                <w:szCs w:val="20"/>
              </w:rPr>
              <w:t>/mies.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6416A2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7BFD1E3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6C78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C3F4B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Wymagany sprzęt spełnia następujące wymogi i posiada</w:t>
            </w:r>
          </w:p>
          <w:p w14:paraId="6DF4D1EC" w14:textId="77777777" w:rsidR="00D71B58" w:rsidRPr="00CE1503" w:rsidRDefault="00D71B58" w:rsidP="00D71B58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Deklaracje CE</w:t>
            </w:r>
          </w:p>
          <w:p w14:paraId="642634FB" w14:textId="77777777" w:rsidR="00D71B58" w:rsidRPr="00CE1503" w:rsidRDefault="00D71B58" w:rsidP="00D71B58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certyfikat ISO 9001 lub równoważny dla producenta</w:t>
            </w:r>
          </w:p>
          <w:p w14:paraId="28CB7F2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94885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8BABDC0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B474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E887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Dostawcy lub producenta sprzętu – minimum 24 miesiące</w:t>
            </w:r>
          </w:p>
          <w:p w14:paraId="2D159A7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Naprawa w miejscu instalacji w ciągu 24h od daty zgłoszenia lub sprzęt zastępczy.</w:t>
            </w:r>
          </w:p>
          <w:p w14:paraId="30D39648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Zobowiązanie do realizacji nieodpłatnych przeglądów serwisowych, o ile są wymagane w warunkach gwarancji, należy dostarczyć przed podpisaniem umowy.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13D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E0A4CC3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3C0" w14:textId="77777777" w:rsidR="00D71B58" w:rsidRPr="00CE1503" w:rsidRDefault="00D71B58" w:rsidP="00D71B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FE742" w14:textId="77777777" w:rsidR="00D71B58" w:rsidRPr="00CE1503" w:rsidRDefault="00D71B58" w:rsidP="00D71B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7A82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CBA7A4" w14:textId="77777777" w:rsidR="00736C14" w:rsidRPr="00CE1503" w:rsidRDefault="00736C14" w:rsidP="00736C14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7E0DE9F5" w14:textId="77777777" w:rsidR="006D54B4" w:rsidRPr="00CE1503" w:rsidRDefault="006D54B4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27F7E13D" w14:textId="05048562" w:rsidR="00D27217" w:rsidRPr="00CE1503" w:rsidRDefault="00D27217" w:rsidP="00D27217">
      <w:pPr>
        <w:autoSpaceDE w:val="0"/>
        <w:rPr>
          <w:rFonts w:ascii="Cambria" w:hAnsi="Cambria"/>
          <w:b/>
          <w:bCs/>
          <w:i/>
        </w:rPr>
      </w:pPr>
      <w:r w:rsidRPr="00CE1503">
        <w:rPr>
          <w:rFonts w:ascii="Cambria" w:hAnsi="Cambria"/>
          <w:b/>
          <w:bCs/>
          <w:i/>
        </w:rPr>
        <w:t>Potwierdzam że oferowane przez nas dostawy są zgodne/ są nie zgodne</w:t>
      </w:r>
      <w:r w:rsidRPr="00CE1503">
        <w:rPr>
          <w:rStyle w:val="Odwoanieprzypisudolnego"/>
          <w:b/>
          <w:bCs/>
          <w:i/>
        </w:rPr>
        <w:footnoteReference w:id="1"/>
      </w:r>
      <w:r w:rsidRPr="00CE1503">
        <w:rPr>
          <w:rFonts w:ascii="Cambria" w:hAnsi="Cambria"/>
          <w:b/>
          <w:bCs/>
          <w:i/>
        </w:rPr>
        <w:t xml:space="preserve">  z powyższymi wymogami Zamawiającego:</w:t>
      </w:r>
    </w:p>
    <w:p w14:paraId="78AC252A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7F1AB377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  <w:bookmarkStart w:id="18" w:name="_GoBack"/>
      <w:bookmarkEnd w:id="18"/>
    </w:p>
    <w:p w14:paraId="3E63DC22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1800E097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74B4CB55" w14:textId="77777777" w:rsidR="00850B81" w:rsidRPr="00CE1503" w:rsidRDefault="00850B81" w:rsidP="00123CDC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9A72E8F" w14:textId="77777777" w:rsidR="00D71B58" w:rsidRPr="00CE1503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CE1503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CE1503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CE1503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CE1503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CE1503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CE1503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CE1503" w:rsidRDefault="006D54B4" w:rsidP="006D54B4">
      <w:pPr>
        <w:pStyle w:val="Standard"/>
        <w:spacing w:line="240" w:lineRule="auto"/>
      </w:pPr>
    </w:p>
    <w:sectPr w:rsidR="006D54B4" w:rsidRPr="00CE1503" w:rsidSect="00321D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E06F2" w14:textId="77777777" w:rsidR="008821E3" w:rsidRDefault="008821E3">
      <w:r>
        <w:separator/>
      </w:r>
    </w:p>
  </w:endnote>
  <w:endnote w:type="continuationSeparator" w:id="0">
    <w:p w14:paraId="19590A20" w14:textId="77777777" w:rsidR="008821E3" w:rsidRDefault="0088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Times New Roman"/>
    <w:charset w:val="EE"/>
    <w:family w:val="auto"/>
    <w:pitch w:val="variable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CE1503" w:rsidRPr="00CE1503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41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40611" w14:textId="77777777" w:rsidR="008821E3" w:rsidRDefault="008821E3">
      <w:r>
        <w:rPr>
          <w:color w:val="000000"/>
        </w:rPr>
        <w:separator/>
      </w:r>
    </w:p>
  </w:footnote>
  <w:footnote w:type="continuationSeparator" w:id="0">
    <w:p w14:paraId="5A917EE7" w14:textId="77777777" w:rsidR="008821E3" w:rsidRDefault="008821E3">
      <w:r>
        <w:continuationSeparator/>
      </w:r>
    </w:p>
  </w:footnote>
  <w:footnote w:id="1">
    <w:p w14:paraId="6B88966F" w14:textId="77777777" w:rsidR="00D27217" w:rsidRDefault="00D27217" w:rsidP="00D27217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B82E8F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D3CD1"/>
    <w:multiLevelType w:val="hybridMultilevel"/>
    <w:tmpl w:val="B9AC9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5063F"/>
    <w:multiLevelType w:val="multilevel"/>
    <w:tmpl w:val="54C6C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>
    <w:nsid w:val="02401044"/>
    <w:multiLevelType w:val="hybridMultilevel"/>
    <w:tmpl w:val="7612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37D76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41043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7F1708"/>
    <w:multiLevelType w:val="multilevel"/>
    <w:tmpl w:val="7C2AB65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6592808"/>
    <w:multiLevelType w:val="hybridMultilevel"/>
    <w:tmpl w:val="72E0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1CE8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0B0D1803"/>
    <w:multiLevelType w:val="hybridMultilevel"/>
    <w:tmpl w:val="AA483EE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0BDA5C83"/>
    <w:multiLevelType w:val="multilevel"/>
    <w:tmpl w:val="00308F66"/>
    <w:numStyleLink w:val="WW8Num22"/>
  </w:abstractNum>
  <w:abstractNum w:abstractNumId="1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>
    <w:nsid w:val="0DF2404C"/>
    <w:multiLevelType w:val="multilevel"/>
    <w:tmpl w:val="00308F66"/>
    <w:numStyleLink w:val="WW8Num22"/>
  </w:abstractNum>
  <w:abstractNum w:abstractNumId="18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9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21">
    <w:nsid w:val="195F1810"/>
    <w:multiLevelType w:val="hybridMultilevel"/>
    <w:tmpl w:val="9EE8AFFA"/>
    <w:lvl w:ilvl="0" w:tplc="48EE4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5543B6"/>
    <w:multiLevelType w:val="hybridMultilevel"/>
    <w:tmpl w:val="D1984D64"/>
    <w:lvl w:ilvl="0" w:tplc="E7B6E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25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235231F1"/>
    <w:multiLevelType w:val="hybridMultilevel"/>
    <w:tmpl w:val="65409D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5F97F70"/>
    <w:multiLevelType w:val="hybridMultilevel"/>
    <w:tmpl w:val="B4489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B209B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8278D3"/>
    <w:multiLevelType w:val="multilevel"/>
    <w:tmpl w:val="2B98BB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0">
    <w:nsid w:val="2791188F"/>
    <w:multiLevelType w:val="hybridMultilevel"/>
    <w:tmpl w:val="9ABC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>
    <w:nsid w:val="28840067"/>
    <w:multiLevelType w:val="hybridMultilevel"/>
    <w:tmpl w:val="4C2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4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2BA176C8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2F3711A7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B33084"/>
    <w:multiLevelType w:val="hybridMultilevel"/>
    <w:tmpl w:val="F078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30BA1B39"/>
    <w:multiLevelType w:val="hybridMultilevel"/>
    <w:tmpl w:val="1E3E9DB4"/>
    <w:lvl w:ilvl="0" w:tplc="E0C09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42">
    <w:nsid w:val="32BC0AAC"/>
    <w:multiLevelType w:val="hybridMultilevel"/>
    <w:tmpl w:val="437C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12731F"/>
    <w:multiLevelType w:val="hybridMultilevel"/>
    <w:tmpl w:val="78D893AC"/>
    <w:lvl w:ilvl="0" w:tplc="40103AAC">
      <w:start w:val="2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203C"/>
    <w:multiLevelType w:val="hybridMultilevel"/>
    <w:tmpl w:val="9EA49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DB68DC"/>
    <w:multiLevelType w:val="hybridMultilevel"/>
    <w:tmpl w:val="F5520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47">
    <w:nsid w:val="376B3856"/>
    <w:multiLevelType w:val="multilevel"/>
    <w:tmpl w:val="71FEBA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8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>
    <w:nsid w:val="3898617F"/>
    <w:multiLevelType w:val="hybridMultilevel"/>
    <w:tmpl w:val="C81453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9D29F6"/>
    <w:multiLevelType w:val="hybridMultilevel"/>
    <w:tmpl w:val="F2C899B0"/>
    <w:lvl w:ilvl="0" w:tplc="E5F69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2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B3BFC"/>
    <w:multiLevelType w:val="hybridMultilevel"/>
    <w:tmpl w:val="D4D6C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56">
    <w:nsid w:val="412C7164"/>
    <w:multiLevelType w:val="multilevel"/>
    <w:tmpl w:val="9E80FD3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7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8">
    <w:nsid w:val="42544DAA"/>
    <w:multiLevelType w:val="hybridMultilevel"/>
    <w:tmpl w:val="6CE27B0A"/>
    <w:lvl w:ilvl="0" w:tplc="52840E5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4262737E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1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>
    <w:nsid w:val="4A155DDA"/>
    <w:multiLevelType w:val="hybridMultilevel"/>
    <w:tmpl w:val="9FA62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66">
    <w:nsid w:val="4B4E3243"/>
    <w:multiLevelType w:val="hybridMultilevel"/>
    <w:tmpl w:val="E2A4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E4698"/>
    <w:multiLevelType w:val="hybridMultilevel"/>
    <w:tmpl w:val="15326FE0"/>
    <w:lvl w:ilvl="0" w:tplc="426A4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B331EC"/>
    <w:multiLevelType w:val="hybridMultilevel"/>
    <w:tmpl w:val="EA787CA2"/>
    <w:lvl w:ilvl="0" w:tplc="F0B872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7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1">
    <w:nsid w:val="4D766BAA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933FA2"/>
    <w:multiLevelType w:val="multilevel"/>
    <w:tmpl w:val="1954E97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3">
    <w:nsid w:val="4DDF3C52"/>
    <w:multiLevelType w:val="multilevel"/>
    <w:tmpl w:val="00308F66"/>
    <w:numStyleLink w:val="WW8Num22"/>
  </w:abstractNum>
  <w:abstractNum w:abstractNumId="74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6">
    <w:nsid w:val="50191507"/>
    <w:multiLevelType w:val="hybridMultilevel"/>
    <w:tmpl w:val="D990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4708BA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0760A44"/>
    <w:multiLevelType w:val="hybridMultilevel"/>
    <w:tmpl w:val="5C94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>
    <w:nsid w:val="52943BD0"/>
    <w:multiLevelType w:val="hybridMultilevel"/>
    <w:tmpl w:val="2DE6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3F47B4"/>
    <w:multiLevelType w:val="hybridMultilevel"/>
    <w:tmpl w:val="06D6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>
    <w:nsid w:val="58225FD7"/>
    <w:multiLevelType w:val="hybridMultilevel"/>
    <w:tmpl w:val="6F5EC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0FE84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88F3AC2"/>
    <w:multiLevelType w:val="multilevel"/>
    <w:tmpl w:val="EE7A442C"/>
    <w:lvl w:ilvl="0">
      <w:start w:val="20"/>
      <w:numFmt w:val="upperRoman"/>
      <w:lvlText w:val="%1."/>
      <w:lvlJc w:val="left"/>
      <w:pPr>
        <w:ind w:left="1080" w:hanging="720"/>
      </w:pPr>
      <w:rPr>
        <w:rFonts w:eastAsia="Times New Roman" w:cs="Times New Roman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59432019"/>
    <w:multiLevelType w:val="multilevel"/>
    <w:tmpl w:val="110A171C"/>
    <w:lvl w:ilvl="0">
      <w:start w:val="8"/>
      <w:numFmt w:val="decimal"/>
      <w:lvlText w:val="%1"/>
      <w:lvlJc w:val="left"/>
      <w:pPr>
        <w:ind w:left="720" w:hanging="360"/>
      </w:pPr>
      <w:rPr>
        <w:rFonts w:cs="Times New Roman"/>
        <w:b/>
        <w:sz w:val="2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>
    <w:nsid w:val="5B0E6C86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C0E3E5D"/>
    <w:multiLevelType w:val="hybridMultilevel"/>
    <w:tmpl w:val="7472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600BEC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C61345B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CF90F44"/>
    <w:multiLevelType w:val="hybridMultilevel"/>
    <w:tmpl w:val="C1DE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>
    <w:nsid w:val="5E746439"/>
    <w:multiLevelType w:val="hybridMultilevel"/>
    <w:tmpl w:val="74E87164"/>
    <w:lvl w:ilvl="0" w:tplc="BF9687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1B2F24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1914ED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5D4CCC"/>
    <w:multiLevelType w:val="hybridMultilevel"/>
    <w:tmpl w:val="C874C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A80E95"/>
    <w:multiLevelType w:val="hybridMultilevel"/>
    <w:tmpl w:val="1D7A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>
    <w:nsid w:val="68CE69A4"/>
    <w:multiLevelType w:val="hybridMultilevel"/>
    <w:tmpl w:val="480C4E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9466C65"/>
    <w:multiLevelType w:val="multilevel"/>
    <w:tmpl w:val="60F28F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>
    <w:nsid w:val="6AD37813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01C222A"/>
    <w:multiLevelType w:val="hybridMultilevel"/>
    <w:tmpl w:val="C90ED0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>
    <w:nsid w:val="71691E23"/>
    <w:multiLevelType w:val="hybridMultilevel"/>
    <w:tmpl w:val="CF3C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2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3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4">
    <w:nsid w:val="74AD73C4"/>
    <w:multiLevelType w:val="hybridMultilevel"/>
    <w:tmpl w:val="D096C860"/>
    <w:lvl w:ilvl="0" w:tplc="03CC027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6">
    <w:nsid w:val="763B7FD7"/>
    <w:multiLevelType w:val="hybridMultilevel"/>
    <w:tmpl w:val="F7D6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8">
    <w:nsid w:val="7B5360B9"/>
    <w:multiLevelType w:val="hybridMultilevel"/>
    <w:tmpl w:val="A35C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D20095C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7DC252B8"/>
    <w:multiLevelType w:val="hybridMultilevel"/>
    <w:tmpl w:val="22160BA6"/>
    <w:lvl w:ilvl="0" w:tplc="464E7B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33"/>
  </w:num>
  <w:num w:numId="2">
    <w:abstractNumId w:val="117"/>
  </w:num>
  <w:num w:numId="3">
    <w:abstractNumId w:val="16"/>
  </w:num>
  <w:num w:numId="4">
    <w:abstractNumId w:val="75"/>
  </w:num>
  <w:num w:numId="5">
    <w:abstractNumId w:val="18"/>
  </w:num>
  <w:num w:numId="6">
    <w:abstractNumId w:val="65"/>
  </w:num>
  <w:num w:numId="7">
    <w:abstractNumId w:val="115"/>
  </w:num>
  <w:num w:numId="8">
    <w:abstractNumId w:val="34"/>
  </w:num>
  <w:num w:numId="9">
    <w:abstractNumId w:val="46"/>
  </w:num>
  <w:num w:numId="10">
    <w:abstractNumId w:val="111"/>
  </w:num>
  <w:num w:numId="11">
    <w:abstractNumId w:val="109"/>
  </w:num>
  <w:num w:numId="12">
    <w:abstractNumId w:val="69"/>
  </w:num>
  <w:num w:numId="13">
    <w:abstractNumId w:val="55"/>
  </w:num>
  <w:num w:numId="14">
    <w:abstractNumId w:val="57"/>
  </w:num>
  <w:num w:numId="15">
    <w:abstractNumId w:val="10"/>
  </w:num>
  <w:num w:numId="16">
    <w:abstractNumId w:val="39"/>
  </w:num>
  <w:num w:numId="17">
    <w:abstractNumId w:val="5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color w:val="000000"/>
          <w:sz w:val="20"/>
          <w:szCs w:val="20"/>
        </w:rPr>
      </w:lvl>
    </w:lvlOverride>
  </w:num>
  <w:num w:numId="18">
    <w:abstractNumId w:val="93"/>
  </w:num>
  <w:num w:numId="19">
    <w:abstractNumId w:val="41"/>
  </w:num>
  <w:num w:numId="20">
    <w:abstractNumId w:val="63"/>
  </w:num>
  <w:num w:numId="21">
    <w:abstractNumId w:val="23"/>
  </w:num>
  <w:num w:numId="22">
    <w:abstractNumId w:val="51"/>
  </w:num>
  <w:num w:numId="23">
    <w:abstractNumId w:val="61"/>
  </w:num>
  <w:num w:numId="24">
    <w:abstractNumId w:val="100"/>
  </w:num>
  <w:num w:numId="25">
    <w:abstractNumId w:val="11"/>
  </w:num>
  <w:num w:numId="26">
    <w:abstractNumId w:val="87"/>
  </w:num>
  <w:num w:numId="27">
    <w:abstractNumId w:val="24"/>
  </w:num>
  <w:num w:numId="28">
    <w:abstractNumId w:val="112"/>
  </w:num>
  <w:num w:numId="29">
    <w:abstractNumId w:val="20"/>
  </w:num>
  <w:num w:numId="30">
    <w:abstractNumId w:val="1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Courier New" w:hAnsi="Courier New" w:cs="Courier New"/>
        </w:rPr>
      </w:lvl>
    </w:lvlOverride>
    <w:lvlOverride w:ilvl="2">
      <w:lvl w:ilvl="2">
        <w:start w:val="1"/>
        <w:numFmt w:val="lowerRoman"/>
        <w:lvlText w:val="%3."/>
        <w:lvlJc w:val="right"/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31">
    <w:abstractNumId w:val="48"/>
  </w:num>
  <w:num w:numId="32">
    <w:abstractNumId w:val="107"/>
  </w:num>
  <w:num w:numId="33">
    <w:abstractNumId w:val="79"/>
  </w:num>
  <w:num w:numId="34">
    <w:abstractNumId w:val="74"/>
    <w:lvlOverride w:ilvl="0">
      <w:lvl w:ilvl="0">
        <w:start w:val="2"/>
        <w:numFmt w:val="decimal"/>
        <w:lvlText w:val="%1."/>
        <w:lvlJc w:val="left"/>
        <w:rPr>
          <w:rFonts w:cs="Times New Roman"/>
          <w:b w:val="0"/>
          <w:bCs/>
          <w:color w:val="auto"/>
          <w:sz w:val="20"/>
          <w:szCs w:val="20"/>
        </w:rPr>
      </w:lvl>
    </w:lvlOverride>
  </w:num>
  <w:num w:numId="35">
    <w:abstractNumId w:val="62"/>
  </w:num>
  <w:num w:numId="36">
    <w:abstractNumId w:val="83"/>
  </w:num>
  <w:num w:numId="37">
    <w:abstractNumId w:val="121"/>
  </w:num>
  <w:num w:numId="38">
    <w:abstractNumId w:val="60"/>
  </w:num>
  <w:num w:numId="39">
    <w:abstractNumId w:val="70"/>
    <w:lvlOverride w:ilvl="0">
      <w:lvl w:ilvl="0">
        <w:start w:val="3"/>
        <w:numFmt w:val="decimal"/>
        <w:lvlText w:val="%1."/>
        <w:lvlJc w:val="left"/>
        <w:rPr>
          <w:rFonts w:asciiTheme="minorHAnsi" w:eastAsia="Times New Roman" w:hAnsiTheme="minorHAnsi" w:cstheme="minorHAnsi" w:hint="default"/>
          <w:b/>
          <w:bCs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/>
          <w:b w:val="0"/>
          <w:color w:val="000000"/>
          <w:sz w:val="20"/>
          <w:szCs w:val="20"/>
        </w:rPr>
      </w:lvl>
    </w:lvlOverride>
  </w:num>
  <w:num w:numId="40">
    <w:abstractNumId w:val="11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sz w:val="20"/>
          <w:szCs w:val="20"/>
        </w:rPr>
      </w:lvl>
    </w:lvlOverride>
  </w:num>
  <w:num w:numId="41">
    <w:abstractNumId w:val="19"/>
  </w:num>
  <w:num w:numId="42">
    <w:abstractNumId w:val="12"/>
  </w:num>
  <w:num w:numId="43">
    <w:abstractNumId w:val="82"/>
  </w:num>
  <w:num w:numId="44">
    <w:abstractNumId w:val="99"/>
  </w:num>
  <w:num w:numId="45">
    <w:abstractNumId w:val="36"/>
  </w:num>
  <w:num w:numId="46">
    <w:abstractNumId w:val="25"/>
  </w:num>
  <w:num w:numId="47">
    <w:abstractNumId w:val="15"/>
    <w:lvlOverride w:ilvl="0">
      <w:startOverride w:val="1"/>
    </w:lvlOverride>
  </w:num>
  <w:num w:numId="48">
    <w:abstractNumId w:val="79"/>
    <w:lvlOverride w:ilvl="0">
      <w:startOverride w:val="1"/>
    </w:lvlOverride>
  </w:num>
  <w:num w:numId="49">
    <w:abstractNumId w:val="60"/>
    <w:lvlOverride w:ilvl="0">
      <w:startOverride w:val="1"/>
    </w:lvlOverride>
  </w:num>
  <w:num w:numId="50">
    <w:abstractNumId w:val="86"/>
  </w:num>
  <w:num w:numId="51">
    <w:abstractNumId w:val="107"/>
    <w:lvlOverride w:ilvl="0">
      <w:startOverride w:val="1"/>
    </w:lvlOverride>
  </w:num>
  <w:num w:numId="52">
    <w:abstractNumId w:val="23"/>
    <w:lvlOverride w:ilvl="0">
      <w:startOverride w:val="1"/>
    </w:lvlOverride>
  </w:num>
  <w:num w:numId="53">
    <w:abstractNumId w:val="115"/>
    <w:lvlOverride w:ilvl="0">
      <w:startOverride w:val="1"/>
    </w:lvlOverride>
  </w:num>
  <w:num w:numId="54">
    <w:abstractNumId w:val="57"/>
    <w:lvlOverride w:ilvl="0">
      <w:startOverride w:val="1"/>
    </w:lvlOverride>
  </w:num>
  <w:num w:numId="55">
    <w:abstractNumId w:val="112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113"/>
    <w:lvlOverride w:ilvl="0">
      <w:startOverride w:val="1"/>
    </w:lvlOverride>
  </w:num>
  <w:num w:numId="59">
    <w:abstractNumId w:val="99"/>
    <w:lvlOverride w:ilvl="0">
      <w:startOverride w:val="1"/>
    </w:lvlOverride>
  </w:num>
  <w:num w:numId="60">
    <w:abstractNumId w:val="85"/>
  </w:num>
  <w:num w:numId="61">
    <w:abstractNumId w:val="110"/>
  </w:num>
  <w:num w:numId="62">
    <w:abstractNumId w:val="103"/>
  </w:num>
  <w:num w:numId="63">
    <w:abstractNumId w:val="8"/>
  </w:num>
  <w:num w:numId="64">
    <w:abstractNumId w:val="31"/>
  </w:num>
  <w:num w:numId="65">
    <w:abstractNumId w:val="56"/>
  </w:num>
  <w:num w:numId="66">
    <w:abstractNumId w:val="12"/>
    <w:lvlOverride w:ilvl="0">
      <w:startOverride w:val="1"/>
    </w:lvlOverride>
  </w:num>
  <w:num w:numId="67">
    <w:abstractNumId w:val="70"/>
  </w:num>
  <w:num w:numId="68">
    <w:abstractNumId w:val="74"/>
  </w:num>
  <w:num w:numId="69">
    <w:abstractNumId w:val="101"/>
  </w:num>
  <w:num w:numId="70">
    <w:abstractNumId w:val="15"/>
  </w:num>
  <w:num w:numId="71">
    <w:abstractNumId w:val="52"/>
  </w:num>
  <w:num w:numId="72">
    <w:abstractNumId w:val="106"/>
  </w:num>
  <w:num w:numId="73">
    <w:abstractNumId w:val="58"/>
  </w:num>
  <w:num w:numId="74">
    <w:abstractNumId w:val="102"/>
  </w:num>
  <w:num w:numId="75">
    <w:abstractNumId w:val="9"/>
  </w:num>
  <w:num w:numId="76">
    <w:abstractNumId w:val="92"/>
  </w:num>
  <w:num w:numId="77">
    <w:abstractNumId w:val="13"/>
  </w:num>
  <w:num w:numId="78">
    <w:abstractNumId w:val="43"/>
  </w:num>
  <w:num w:numId="79">
    <w:abstractNumId w:val="0"/>
  </w:num>
  <w:num w:numId="80">
    <w:abstractNumId w:val="76"/>
  </w:num>
  <w:num w:numId="81">
    <w:abstractNumId w:val="42"/>
  </w:num>
  <w:num w:numId="82">
    <w:abstractNumId w:val="54"/>
  </w:num>
  <w:num w:numId="83">
    <w:abstractNumId w:val="38"/>
  </w:num>
  <w:num w:numId="84">
    <w:abstractNumId w:val="1"/>
  </w:num>
  <w:num w:numId="85">
    <w:abstractNumId w:val="27"/>
  </w:num>
  <w:num w:numId="86">
    <w:abstractNumId w:val="32"/>
  </w:num>
  <w:num w:numId="87">
    <w:abstractNumId w:val="108"/>
  </w:num>
  <w:num w:numId="88">
    <w:abstractNumId w:val="89"/>
  </w:num>
  <w:num w:numId="89">
    <w:abstractNumId w:val="49"/>
  </w:num>
  <w:num w:numId="90">
    <w:abstractNumId w:val="80"/>
  </w:num>
  <w:num w:numId="91">
    <w:abstractNumId w:val="90"/>
  </w:num>
  <w:num w:numId="92">
    <w:abstractNumId w:val="59"/>
  </w:num>
  <w:num w:numId="93">
    <w:abstractNumId w:val="88"/>
  </w:num>
  <w:num w:numId="94">
    <w:abstractNumId w:val="77"/>
  </w:num>
  <w:num w:numId="95">
    <w:abstractNumId w:val="84"/>
  </w:num>
  <w:num w:numId="96">
    <w:abstractNumId w:val="91"/>
  </w:num>
  <w:num w:numId="97">
    <w:abstractNumId w:val="119"/>
  </w:num>
  <w:num w:numId="98">
    <w:abstractNumId w:val="7"/>
  </w:num>
  <w:num w:numId="99">
    <w:abstractNumId w:val="45"/>
  </w:num>
  <w:num w:numId="100">
    <w:abstractNumId w:val="6"/>
  </w:num>
  <w:num w:numId="101">
    <w:abstractNumId w:val="28"/>
  </w:num>
  <w:num w:numId="102">
    <w:abstractNumId w:val="71"/>
  </w:num>
  <w:num w:numId="103">
    <w:abstractNumId w:val="96"/>
  </w:num>
  <w:num w:numId="104">
    <w:abstractNumId w:val="2"/>
  </w:num>
  <w:num w:numId="105">
    <w:abstractNumId w:val="104"/>
  </w:num>
  <w:num w:numId="106">
    <w:abstractNumId w:val="95"/>
  </w:num>
  <w:num w:numId="107">
    <w:abstractNumId w:val="64"/>
  </w:num>
  <w:num w:numId="108">
    <w:abstractNumId w:val="67"/>
  </w:num>
  <w:num w:numId="109">
    <w:abstractNumId w:val="53"/>
  </w:num>
  <w:num w:numId="110">
    <w:abstractNumId w:val="73"/>
  </w:num>
  <w:num w:numId="111">
    <w:abstractNumId w:val="68"/>
  </w:num>
  <w:num w:numId="112">
    <w:abstractNumId w:val="114"/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7"/>
  </w:num>
  <w:num w:numId="115">
    <w:abstractNumId w:val="14"/>
  </w:num>
  <w:num w:numId="116">
    <w:abstractNumId w:val="81"/>
  </w:num>
  <w:num w:numId="1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7"/>
  </w:num>
  <w:num w:numId="119">
    <w:abstractNumId w:val="98"/>
  </w:num>
  <w:num w:numId="120">
    <w:abstractNumId w:val="116"/>
  </w:num>
  <w:num w:numId="121">
    <w:abstractNumId w:val="26"/>
  </w:num>
  <w:num w:numId="122">
    <w:abstractNumId w:val="5"/>
  </w:num>
  <w:num w:numId="123">
    <w:abstractNumId w:val="66"/>
  </w:num>
  <w:num w:numId="124">
    <w:abstractNumId w:val="94"/>
  </w:num>
  <w:num w:numId="125">
    <w:abstractNumId w:val="4"/>
  </w:num>
  <w:num w:numId="126">
    <w:abstractNumId w:val="29"/>
  </w:num>
  <w:num w:numId="127">
    <w:abstractNumId w:val="40"/>
  </w:num>
  <w:num w:numId="128">
    <w:abstractNumId w:val="47"/>
  </w:num>
  <w:num w:numId="129">
    <w:abstractNumId w:val="22"/>
  </w:num>
  <w:num w:numId="130">
    <w:abstractNumId w:val="120"/>
  </w:num>
  <w:num w:numId="131">
    <w:abstractNumId w:val="21"/>
  </w:num>
  <w:num w:numId="132">
    <w:abstractNumId w:val="50"/>
  </w:num>
  <w:num w:numId="133">
    <w:abstractNumId w:val="72"/>
  </w:num>
  <w:num w:numId="134">
    <w:abstractNumId w:val="35"/>
  </w:num>
  <w:num w:numId="135">
    <w:abstractNumId w:val="44"/>
  </w:num>
  <w:num w:numId="136">
    <w:abstractNumId w:val="30"/>
  </w:num>
  <w:num w:numId="137">
    <w:abstractNumId w:val="118"/>
  </w:num>
  <w:num w:numId="138">
    <w:abstractNumId w:val="97"/>
  </w:num>
  <w:num w:numId="139">
    <w:abstractNumId w:val="3"/>
  </w:num>
  <w:num w:numId="140">
    <w:abstractNumId w:val="11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33518"/>
    <w:rsid w:val="00034702"/>
    <w:rsid w:val="0006224A"/>
    <w:rsid w:val="00096041"/>
    <w:rsid w:val="000A1FA1"/>
    <w:rsid w:val="000A2AA2"/>
    <w:rsid w:val="000A798B"/>
    <w:rsid w:val="000C041B"/>
    <w:rsid w:val="000C3188"/>
    <w:rsid w:val="000D0A7F"/>
    <w:rsid w:val="000D1568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3CDC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D7284"/>
    <w:rsid w:val="001F16F3"/>
    <w:rsid w:val="00210CF1"/>
    <w:rsid w:val="00210EDC"/>
    <w:rsid w:val="00217B40"/>
    <w:rsid w:val="002200E6"/>
    <w:rsid w:val="00221F65"/>
    <w:rsid w:val="00222FA4"/>
    <w:rsid w:val="00256733"/>
    <w:rsid w:val="00263F85"/>
    <w:rsid w:val="00270E46"/>
    <w:rsid w:val="00275540"/>
    <w:rsid w:val="0027705A"/>
    <w:rsid w:val="00280A0A"/>
    <w:rsid w:val="00284054"/>
    <w:rsid w:val="002A7023"/>
    <w:rsid w:val="002C2AB2"/>
    <w:rsid w:val="002D3813"/>
    <w:rsid w:val="002E02A8"/>
    <w:rsid w:val="002E26EF"/>
    <w:rsid w:val="002E7F0C"/>
    <w:rsid w:val="00305F18"/>
    <w:rsid w:val="00312A68"/>
    <w:rsid w:val="00312E39"/>
    <w:rsid w:val="00321D7B"/>
    <w:rsid w:val="00334185"/>
    <w:rsid w:val="0034155E"/>
    <w:rsid w:val="003442F0"/>
    <w:rsid w:val="00353E01"/>
    <w:rsid w:val="00355CDE"/>
    <w:rsid w:val="00372072"/>
    <w:rsid w:val="00377032"/>
    <w:rsid w:val="00382FA7"/>
    <w:rsid w:val="003947AD"/>
    <w:rsid w:val="003A39A5"/>
    <w:rsid w:val="003B2190"/>
    <w:rsid w:val="003B29D0"/>
    <w:rsid w:val="003D204D"/>
    <w:rsid w:val="003D2BD3"/>
    <w:rsid w:val="003D345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70AF2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856CE"/>
    <w:rsid w:val="005960F6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2465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334E9"/>
    <w:rsid w:val="007363CB"/>
    <w:rsid w:val="00736C14"/>
    <w:rsid w:val="007847E8"/>
    <w:rsid w:val="00793761"/>
    <w:rsid w:val="007B3710"/>
    <w:rsid w:val="007C7255"/>
    <w:rsid w:val="007C7C5C"/>
    <w:rsid w:val="007D6D98"/>
    <w:rsid w:val="007D75BE"/>
    <w:rsid w:val="007E3401"/>
    <w:rsid w:val="007F2867"/>
    <w:rsid w:val="008037BA"/>
    <w:rsid w:val="00841E1D"/>
    <w:rsid w:val="008507E8"/>
    <w:rsid w:val="00850B81"/>
    <w:rsid w:val="00852091"/>
    <w:rsid w:val="008534A8"/>
    <w:rsid w:val="00862A1B"/>
    <w:rsid w:val="00873235"/>
    <w:rsid w:val="008821E3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47360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B155F7"/>
    <w:rsid w:val="00B2230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9710A"/>
    <w:rsid w:val="00B97A72"/>
    <w:rsid w:val="00BC32C0"/>
    <w:rsid w:val="00BC371E"/>
    <w:rsid w:val="00BD3D49"/>
    <w:rsid w:val="00C13C78"/>
    <w:rsid w:val="00C17F50"/>
    <w:rsid w:val="00C317F4"/>
    <w:rsid w:val="00C540B0"/>
    <w:rsid w:val="00C61459"/>
    <w:rsid w:val="00C72234"/>
    <w:rsid w:val="00C77BF8"/>
    <w:rsid w:val="00C84E81"/>
    <w:rsid w:val="00C8562B"/>
    <w:rsid w:val="00C86A3F"/>
    <w:rsid w:val="00C970A9"/>
    <w:rsid w:val="00CA02A6"/>
    <w:rsid w:val="00CA1BE3"/>
    <w:rsid w:val="00CA5C27"/>
    <w:rsid w:val="00CD4C8F"/>
    <w:rsid w:val="00CD7093"/>
    <w:rsid w:val="00CE1503"/>
    <w:rsid w:val="00CF490D"/>
    <w:rsid w:val="00CF7C2C"/>
    <w:rsid w:val="00D059F1"/>
    <w:rsid w:val="00D11B55"/>
    <w:rsid w:val="00D27217"/>
    <w:rsid w:val="00D43DF2"/>
    <w:rsid w:val="00D443E0"/>
    <w:rsid w:val="00D476CF"/>
    <w:rsid w:val="00D602F9"/>
    <w:rsid w:val="00D62A53"/>
    <w:rsid w:val="00D65E58"/>
    <w:rsid w:val="00D67B5F"/>
    <w:rsid w:val="00D71B58"/>
    <w:rsid w:val="00D73F45"/>
    <w:rsid w:val="00D7739A"/>
    <w:rsid w:val="00D84844"/>
    <w:rsid w:val="00D91547"/>
    <w:rsid w:val="00D926BF"/>
    <w:rsid w:val="00D94A26"/>
    <w:rsid w:val="00D94A99"/>
    <w:rsid w:val="00D94CC4"/>
    <w:rsid w:val="00D94D52"/>
    <w:rsid w:val="00DA00A2"/>
    <w:rsid w:val="00DC7460"/>
    <w:rsid w:val="00DD51ED"/>
    <w:rsid w:val="00DE02D8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42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5"/>
      </w:numPr>
    </w:pPr>
  </w:style>
  <w:style w:type="numbering" w:customStyle="1" w:styleId="WW8Num39">
    <w:name w:val="WW8Num39"/>
    <w:rsid w:val="00334185"/>
    <w:pPr>
      <w:numPr>
        <w:numId w:val="42"/>
      </w:numPr>
    </w:pPr>
  </w:style>
  <w:style w:type="numbering" w:customStyle="1" w:styleId="WW8Num27">
    <w:name w:val="WW8Num27"/>
    <w:rsid w:val="00334185"/>
    <w:pPr>
      <w:numPr>
        <w:numId w:val="70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41"/>
      </w:numPr>
    </w:pPr>
  </w:style>
  <w:style w:type="numbering" w:customStyle="1" w:styleId="WW8Num26">
    <w:name w:val="WW8Num26"/>
    <w:rsid w:val="00334185"/>
    <w:pPr>
      <w:numPr>
        <w:numId w:val="29"/>
      </w:numPr>
    </w:pPr>
  </w:style>
  <w:style w:type="numbering" w:customStyle="1" w:styleId="WW8Num18">
    <w:name w:val="WW8Num18"/>
    <w:rsid w:val="00334185"/>
    <w:pPr>
      <w:numPr>
        <w:numId w:val="21"/>
      </w:numPr>
    </w:pPr>
  </w:style>
  <w:style w:type="numbering" w:customStyle="1" w:styleId="WW8Num24">
    <w:name w:val="WW8Num24"/>
    <w:rsid w:val="00334185"/>
    <w:pPr>
      <w:numPr>
        <w:numId w:val="27"/>
      </w:numPr>
    </w:pPr>
  </w:style>
  <w:style w:type="numbering" w:customStyle="1" w:styleId="WW8Num43">
    <w:name w:val="WW8Num43"/>
    <w:rsid w:val="00334185"/>
    <w:pPr>
      <w:numPr>
        <w:numId w:val="46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5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9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31"/>
      </w:numPr>
    </w:pPr>
  </w:style>
  <w:style w:type="numbering" w:customStyle="1" w:styleId="WW8Num19">
    <w:name w:val="WW8Num19"/>
    <w:rsid w:val="00334185"/>
    <w:pPr>
      <w:numPr>
        <w:numId w:val="22"/>
      </w:numPr>
    </w:pPr>
  </w:style>
  <w:style w:type="numbering" w:customStyle="1" w:styleId="WW8Num14">
    <w:name w:val="WW8Num14"/>
    <w:rsid w:val="00334185"/>
    <w:pPr>
      <w:numPr>
        <w:numId w:val="71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8"/>
      </w:numPr>
    </w:pPr>
  </w:style>
  <w:style w:type="numbering" w:customStyle="1" w:styleId="WW8Num20">
    <w:name w:val="WW8Num20"/>
    <w:rsid w:val="00334185"/>
    <w:pPr>
      <w:numPr>
        <w:numId w:val="23"/>
      </w:numPr>
    </w:pPr>
  </w:style>
  <w:style w:type="numbering" w:customStyle="1" w:styleId="WW8Num32">
    <w:name w:val="WW8Num32"/>
    <w:rsid w:val="00334185"/>
    <w:pPr>
      <w:numPr>
        <w:numId w:val="35"/>
      </w:numPr>
    </w:pPr>
  </w:style>
  <w:style w:type="numbering" w:customStyle="1" w:styleId="WW8Num17">
    <w:name w:val="WW8Num17"/>
    <w:rsid w:val="00334185"/>
    <w:pPr>
      <w:numPr>
        <w:numId w:val="20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67"/>
      </w:numPr>
    </w:pPr>
  </w:style>
  <w:style w:type="numbering" w:customStyle="1" w:styleId="WW8Num31">
    <w:name w:val="WW8Num31"/>
    <w:rsid w:val="00334185"/>
    <w:pPr>
      <w:numPr>
        <w:numId w:val="68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3"/>
      </w:numPr>
    </w:pPr>
  </w:style>
  <w:style w:type="numbering" w:customStyle="1" w:styleId="WW8Num40">
    <w:name w:val="WW8Num40"/>
    <w:rsid w:val="00334185"/>
    <w:pPr>
      <w:numPr>
        <w:numId w:val="43"/>
      </w:numPr>
    </w:pPr>
  </w:style>
  <w:style w:type="numbering" w:customStyle="1" w:styleId="WW8Num33">
    <w:name w:val="WW8Num33"/>
    <w:rsid w:val="00334185"/>
    <w:pPr>
      <w:numPr>
        <w:numId w:val="36"/>
      </w:numPr>
    </w:pPr>
  </w:style>
  <w:style w:type="numbering" w:customStyle="1" w:styleId="WW8Num23">
    <w:name w:val="WW8Num23"/>
    <w:rsid w:val="00334185"/>
    <w:pPr>
      <w:numPr>
        <w:numId w:val="26"/>
      </w:numPr>
    </w:pPr>
  </w:style>
  <w:style w:type="numbering" w:customStyle="1" w:styleId="WW8Num15">
    <w:name w:val="WW8Num15"/>
    <w:rsid w:val="00334185"/>
    <w:pPr>
      <w:numPr>
        <w:numId w:val="18"/>
      </w:numPr>
    </w:pPr>
  </w:style>
  <w:style w:type="numbering" w:customStyle="1" w:styleId="WW8Num41">
    <w:name w:val="WW8Num41"/>
    <w:rsid w:val="00334185"/>
    <w:pPr>
      <w:numPr>
        <w:numId w:val="44"/>
      </w:numPr>
    </w:pPr>
  </w:style>
  <w:style w:type="numbering" w:customStyle="1" w:styleId="WW8Num21">
    <w:name w:val="WW8Num21"/>
    <w:rsid w:val="00334185"/>
    <w:pPr>
      <w:numPr>
        <w:numId w:val="24"/>
      </w:numPr>
    </w:pPr>
  </w:style>
  <w:style w:type="numbering" w:customStyle="1" w:styleId="WW8Num29">
    <w:name w:val="WW8Num29"/>
    <w:rsid w:val="00334185"/>
    <w:pPr>
      <w:numPr>
        <w:numId w:val="32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8"/>
      </w:numPr>
    </w:pPr>
  </w:style>
  <w:style w:type="numbering" w:customStyle="1" w:styleId="WW8Num37">
    <w:name w:val="WW8Num37"/>
    <w:rsid w:val="00334185"/>
    <w:pPr>
      <w:numPr>
        <w:numId w:val="140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7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79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42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5"/>
      </w:numPr>
    </w:pPr>
  </w:style>
  <w:style w:type="numbering" w:customStyle="1" w:styleId="WW8Num39">
    <w:name w:val="WW8Num39"/>
    <w:rsid w:val="00334185"/>
    <w:pPr>
      <w:numPr>
        <w:numId w:val="42"/>
      </w:numPr>
    </w:pPr>
  </w:style>
  <w:style w:type="numbering" w:customStyle="1" w:styleId="WW8Num27">
    <w:name w:val="WW8Num27"/>
    <w:rsid w:val="00334185"/>
    <w:pPr>
      <w:numPr>
        <w:numId w:val="70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41"/>
      </w:numPr>
    </w:pPr>
  </w:style>
  <w:style w:type="numbering" w:customStyle="1" w:styleId="WW8Num26">
    <w:name w:val="WW8Num26"/>
    <w:rsid w:val="00334185"/>
    <w:pPr>
      <w:numPr>
        <w:numId w:val="29"/>
      </w:numPr>
    </w:pPr>
  </w:style>
  <w:style w:type="numbering" w:customStyle="1" w:styleId="WW8Num18">
    <w:name w:val="WW8Num18"/>
    <w:rsid w:val="00334185"/>
    <w:pPr>
      <w:numPr>
        <w:numId w:val="21"/>
      </w:numPr>
    </w:pPr>
  </w:style>
  <w:style w:type="numbering" w:customStyle="1" w:styleId="WW8Num24">
    <w:name w:val="WW8Num24"/>
    <w:rsid w:val="00334185"/>
    <w:pPr>
      <w:numPr>
        <w:numId w:val="27"/>
      </w:numPr>
    </w:pPr>
  </w:style>
  <w:style w:type="numbering" w:customStyle="1" w:styleId="WW8Num43">
    <w:name w:val="WW8Num43"/>
    <w:rsid w:val="00334185"/>
    <w:pPr>
      <w:numPr>
        <w:numId w:val="46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5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9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31"/>
      </w:numPr>
    </w:pPr>
  </w:style>
  <w:style w:type="numbering" w:customStyle="1" w:styleId="WW8Num19">
    <w:name w:val="WW8Num19"/>
    <w:rsid w:val="00334185"/>
    <w:pPr>
      <w:numPr>
        <w:numId w:val="22"/>
      </w:numPr>
    </w:pPr>
  </w:style>
  <w:style w:type="numbering" w:customStyle="1" w:styleId="WW8Num14">
    <w:name w:val="WW8Num14"/>
    <w:rsid w:val="00334185"/>
    <w:pPr>
      <w:numPr>
        <w:numId w:val="71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8"/>
      </w:numPr>
    </w:pPr>
  </w:style>
  <w:style w:type="numbering" w:customStyle="1" w:styleId="WW8Num20">
    <w:name w:val="WW8Num20"/>
    <w:rsid w:val="00334185"/>
    <w:pPr>
      <w:numPr>
        <w:numId w:val="23"/>
      </w:numPr>
    </w:pPr>
  </w:style>
  <w:style w:type="numbering" w:customStyle="1" w:styleId="WW8Num32">
    <w:name w:val="WW8Num32"/>
    <w:rsid w:val="00334185"/>
    <w:pPr>
      <w:numPr>
        <w:numId w:val="35"/>
      </w:numPr>
    </w:pPr>
  </w:style>
  <w:style w:type="numbering" w:customStyle="1" w:styleId="WW8Num17">
    <w:name w:val="WW8Num17"/>
    <w:rsid w:val="00334185"/>
    <w:pPr>
      <w:numPr>
        <w:numId w:val="20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67"/>
      </w:numPr>
    </w:pPr>
  </w:style>
  <w:style w:type="numbering" w:customStyle="1" w:styleId="WW8Num31">
    <w:name w:val="WW8Num31"/>
    <w:rsid w:val="00334185"/>
    <w:pPr>
      <w:numPr>
        <w:numId w:val="68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3"/>
      </w:numPr>
    </w:pPr>
  </w:style>
  <w:style w:type="numbering" w:customStyle="1" w:styleId="WW8Num40">
    <w:name w:val="WW8Num40"/>
    <w:rsid w:val="00334185"/>
    <w:pPr>
      <w:numPr>
        <w:numId w:val="43"/>
      </w:numPr>
    </w:pPr>
  </w:style>
  <w:style w:type="numbering" w:customStyle="1" w:styleId="WW8Num33">
    <w:name w:val="WW8Num33"/>
    <w:rsid w:val="00334185"/>
    <w:pPr>
      <w:numPr>
        <w:numId w:val="36"/>
      </w:numPr>
    </w:pPr>
  </w:style>
  <w:style w:type="numbering" w:customStyle="1" w:styleId="WW8Num23">
    <w:name w:val="WW8Num23"/>
    <w:rsid w:val="00334185"/>
    <w:pPr>
      <w:numPr>
        <w:numId w:val="26"/>
      </w:numPr>
    </w:pPr>
  </w:style>
  <w:style w:type="numbering" w:customStyle="1" w:styleId="WW8Num15">
    <w:name w:val="WW8Num15"/>
    <w:rsid w:val="00334185"/>
    <w:pPr>
      <w:numPr>
        <w:numId w:val="18"/>
      </w:numPr>
    </w:pPr>
  </w:style>
  <w:style w:type="numbering" w:customStyle="1" w:styleId="WW8Num41">
    <w:name w:val="WW8Num41"/>
    <w:rsid w:val="00334185"/>
    <w:pPr>
      <w:numPr>
        <w:numId w:val="44"/>
      </w:numPr>
    </w:pPr>
  </w:style>
  <w:style w:type="numbering" w:customStyle="1" w:styleId="WW8Num21">
    <w:name w:val="WW8Num21"/>
    <w:rsid w:val="00334185"/>
    <w:pPr>
      <w:numPr>
        <w:numId w:val="24"/>
      </w:numPr>
    </w:pPr>
  </w:style>
  <w:style w:type="numbering" w:customStyle="1" w:styleId="WW8Num29">
    <w:name w:val="WW8Num29"/>
    <w:rsid w:val="00334185"/>
    <w:pPr>
      <w:numPr>
        <w:numId w:val="32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8"/>
      </w:numPr>
    </w:pPr>
  </w:style>
  <w:style w:type="numbering" w:customStyle="1" w:styleId="WW8Num37">
    <w:name w:val="WW8Num37"/>
    <w:rsid w:val="00334185"/>
    <w:pPr>
      <w:numPr>
        <w:numId w:val="140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7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79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pubenchmark.net/laptop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videocardbenchmark.ne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ubenchmark.net/laptop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pubenchmark.net/laptop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deocardbenchmark.net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laptop.html" TargetMode="External"/><Relationship Id="rId14" Type="http://schemas.openxmlformats.org/officeDocument/2006/relationships/hyperlink" Target="http://www.videocardbenchmark.net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12C8-1A3A-4184-9D3D-E61988A5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41</Pages>
  <Words>10138</Words>
  <Characters>69092</Characters>
  <Application>Microsoft Office Word</Application>
  <DocSecurity>0</DocSecurity>
  <Lines>575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79072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57</cp:revision>
  <cp:lastPrinted>2024-05-08T09:20:00Z</cp:lastPrinted>
  <dcterms:created xsi:type="dcterms:W3CDTF">2024-05-01T17:20:00Z</dcterms:created>
  <dcterms:modified xsi:type="dcterms:W3CDTF">2024-05-24T06:18:00Z</dcterms:modified>
</cp:coreProperties>
</file>