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6740" w14:textId="3E0556AE" w:rsidR="006D54B4" w:rsidRPr="0060323B" w:rsidRDefault="00C70E75" w:rsidP="00C70E75">
      <w:pPr>
        <w:pStyle w:val="Standard"/>
        <w:pageBreakBefore/>
        <w:spacing w:line="240" w:lineRule="auto"/>
      </w:pPr>
      <w:bookmarkStart w:id="0" w:name="_GoBack"/>
      <w:bookmarkEnd w:id="0"/>
      <w:r w:rsidRPr="0060323B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        </w:t>
      </w:r>
      <w:r w:rsidR="006D54B4" w:rsidRPr="0060323B">
        <w:rPr>
          <w:sz w:val="20"/>
          <w:szCs w:val="20"/>
        </w:rPr>
        <w:t xml:space="preserve">Załącznik Nr </w:t>
      </w:r>
      <w:r w:rsidR="00D73E34" w:rsidRPr="0060323B">
        <w:rPr>
          <w:sz w:val="20"/>
          <w:szCs w:val="20"/>
        </w:rPr>
        <w:t>1.2</w:t>
      </w:r>
      <w:r w:rsidR="006D54B4" w:rsidRPr="0060323B">
        <w:rPr>
          <w:sz w:val="20"/>
          <w:szCs w:val="20"/>
        </w:rPr>
        <w:t xml:space="preserve"> do SWZ</w:t>
      </w:r>
    </w:p>
    <w:p w14:paraId="4CE0E707" w14:textId="77777777" w:rsidR="006D54B4" w:rsidRPr="0060323B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60323B">
        <w:rPr>
          <w:sz w:val="20"/>
          <w:szCs w:val="20"/>
        </w:rPr>
        <w:t>…………………………….</w:t>
      </w:r>
    </w:p>
    <w:p w14:paraId="6B0BDD38" w14:textId="61C60EDA" w:rsidR="006D54B4" w:rsidRPr="0060323B" w:rsidRDefault="006D54B4" w:rsidP="006D54B4">
      <w:pPr>
        <w:pStyle w:val="Standard"/>
        <w:spacing w:after="0" w:line="240" w:lineRule="auto"/>
        <w:jc w:val="both"/>
      </w:pPr>
      <w:r w:rsidRPr="0060323B">
        <w:rPr>
          <w:sz w:val="18"/>
          <w:szCs w:val="20"/>
        </w:rPr>
        <w:t xml:space="preserve"> </w:t>
      </w:r>
      <w:r w:rsidRPr="0060323B">
        <w:rPr>
          <w:i/>
          <w:iCs/>
          <w:sz w:val="18"/>
          <w:szCs w:val="20"/>
        </w:rPr>
        <w:t>(pieczęć firmowa Wykonawcy)</w:t>
      </w:r>
      <w:r w:rsidR="00F4155E" w:rsidRPr="0060323B">
        <w:rPr>
          <w:b/>
          <w:bCs/>
          <w:sz w:val="18"/>
          <w:szCs w:val="20"/>
        </w:rPr>
        <w:t xml:space="preserve"> </w:t>
      </w:r>
    </w:p>
    <w:p w14:paraId="3D00FF25" w14:textId="2FDFFFE9" w:rsidR="00802BCA" w:rsidRPr="0060323B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60323B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A107BD" w:rsidRPr="0060323B">
        <w:rPr>
          <w:rFonts w:ascii="Calibri" w:hAnsi="Calibri" w:cs="Calibri"/>
          <w:b/>
          <w:sz w:val="22"/>
          <w:szCs w:val="22"/>
        </w:rPr>
        <w:t>C</w:t>
      </w:r>
      <w:r w:rsidRPr="0060323B">
        <w:rPr>
          <w:rFonts w:ascii="Calibri" w:hAnsi="Calibri" w:cs="Calibri"/>
          <w:b/>
          <w:sz w:val="22"/>
          <w:szCs w:val="22"/>
        </w:rPr>
        <w:t xml:space="preserve">zęść </w:t>
      </w:r>
      <w:r w:rsidR="00802BCA" w:rsidRPr="0060323B">
        <w:rPr>
          <w:rFonts w:ascii="Calibri" w:hAnsi="Calibri" w:cs="Calibri"/>
          <w:b/>
          <w:sz w:val="22"/>
          <w:szCs w:val="22"/>
        </w:rPr>
        <w:t>2. Pracownia językowa</w:t>
      </w:r>
    </w:p>
    <w:p w14:paraId="5DDC628D" w14:textId="77777777" w:rsidR="00B56DCD" w:rsidRPr="0060323B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6ABD9A01" w14:textId="77777777" w:rsidR="00B56DCD" w:rsidRPr="0060323B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60323B">
        <w:rPr>
          <w:rFonts w:ascii="Calibri" w:hAnsi="Calibri" w:cs="Calibri"/>
          <w:b/>
          <w:i/>
          <w:sz w:val="20"/>
          <w:szCs w:val="20"/>
        </w:rPr>
        <w:t xml:space="preserve">Z uwagi na konieczność dokonania oceny ofert pod kątem spełniania minimalnych wymagań technicznych, należy podać </w:t>
      </w:r>
      <w:r w:rsidRPr="0060323B">
        <w:rPr>
          <w:rFonts w:ascii="Calibri" w:hAnsi="Calibri" w:cs="Calibri"/>
          <w:b/>
          <w:i/>
          <w:sz w:val="20"/>
          <w:szCs w:val="20"/>
          <w:u w:val="single"/>
        </w:rPr>
        <w:t>dokładne wartości parametrów oferowanego sprzętu</w:t>
      </w:r>
      <w:r w:rsidRPr="0060323B">
        <w:rPr>
          <w:rFonts w:ascii="Calibri" w:hAnsi="Calibri" w:cs="Calibri"/>
          <w:b/>
          <w:i/>
          <w:sz w:val="20"/>
          <w:szCs w:val="20"/>
        </w:rPr>
        <w:t xml:space="preserve">. </w:t>
      </w:r>
    </w:p>
    <w:p w14:paraId="10D2B339" w14:textId="1B46681F" w:rsidR="00B56DCD" w:rsidRPr="0060323B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60323B">
        <w:rPr>
          <w:rFonts w:ascii="Calibri" w:hAnsi="Calibri" w:cs="Calibri"/>
          <w:b/>
          <w:i/>
          <w:sz w:val="20"/>
          <w:szCs w:val="20"/>
        </w:rPr>
        <w:t xml:space="preserve">Zamawiający nie dopuszcza </w:t>
      </w:r>
      <w:r w:rsidRPr="0060323B">
        <w:rPr>
          <w:rFonts w:ascii="Calibri" w:hAnsi="Calibri" w:cs="Calibri"/>
          <w:b/>
          <w:i/>
          <w:sz w:val="20"/>
          <w:szCs w:val="20"/>
          <w:u w:val="single"/>
        </w:rPr>
        <w:t xml:space="preserve">w odniesieniu do sprzętu </w:t>
      </w:r>
      <w:r w:rsidRPr="0060323B">
        <w:rPr>
          <w:rFonts w:ascii="Calibri" w:hAnsi="Calibri" w:cs="Calibri"/>
          <w:b/>
          <w:i/>
          <w:sz w:val="20"/>
          <w:szCs w:val="20"/>
        </w:rPr>
        <w:t>zapisów typu: „zgodnie z SWZ”, „spełnia” czy „tak” w polach, gdzie zaznaczono „</w:t>
      </w:r>
      <w:r w:rsidR="006126A9" w:rsidRPr="0060323B">
        <w:rPr>
          <w:rFonts w:ascii="Calibri" w:hAnsi="Calibri" w:cs="Calibri"/>
          <w:b/>
          <w:i/>
          <w:sz w:val="20"/>
          <w:szCs w:val="20"/>
        </w:rPr>
        <w:t>wymagane podanie…..</w:t>
      </w:r>
      <w:r w:rsidRPr="0060323B">
        <w:rPr>
          <w:rFonts w:ascii="Calibri" w:hAnsi="Calibri" w:cs="Calibri"/>
          <w:b/>
          <w:i/>
          <w:sz w:val="20"/>
          <w:szCs w:val="20"/>
        </w:rPr>
        <w:t>”.</w:t>
      </w:r>
    </w:p>
    <w:p w14:paraId="7E32524B" w14:textId="77777777" w:rsidR="00B56DCD" w:rsidRPr="0060323B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031"/>
        <w:gridCol w:w="1270"/>
        <w:gridCol w:w="5636"/>
      </w:tblGrid>
      <w:tr w:rsidR="0060323B" w:rsidRPr="0060323B" w14:paraId="7393F4B7" w14:textId="77777777" w:rsidTr="00B56DCD">
        <w:tc>
          <w:tcPr>
            <w:tcW w:w="5000" w:type="pct"/>
            <w:gridSpan w:val="4"/>
          </w:tcPr>
          <w:p w14:paraId="6B8BF71D" w14:textId="46BD174E" w:rsidR="00B56DCD" w:rsidRPr="0060323B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60323B">
              <w:rPr>
                <w:rFonts w:ascii="Calibri" w:hAnsi="Calibri" w:cs="Calibri"/>
                <w:b/>
                <w:szCs w:val="20"/>
              </w:rPr>
              <w:t xml:space="preserve">1. </w:t>
            </w:r>
            <w:r w:rsidR="003B6629" w:rsidRPr="0060323B">
              <w:rPr>
                <w:rFonts w:ascii="Calibri" w:hAnsi="Calibri" w:cs="Calibri"/>
                <w:b/>
                <w:szCs w:val="20"/>
              </w:rPr>
              <w:t>Multimedialna pracownia językowa na 12</w:t>
            </w:r>
            <w:r w:rsidR="00D06F12" w:rsidRPr="0060323B">
              <w:rPr>
                <w:rFonts w:ascii="Calibri" w:hAnsi="Calibri" w:cs="Calibri"/>
                <w:b/>
                <w:szCs w:val="20"/>
              </w:rPr>
              <w:t>+1</w:t>
            </w:r>
            <w:r w:rsidR="003B6629" w:rsidRPr="0060323B">
              <w:rPr>
                <w:rFonts w:ascii="Calibri" w:hAnsi="Calibri" w:cs="Calibri"/>
                <w:b/>
                <w:szCs w:val="20"/>
              </w:rPr>
              <w:t xml:space="preserve"> stanowisk (1 zestaw):</w:t>
            </w:r>
          </w:p>
        </w:tc>
      </w:tr>
      <w:tr w:rsidR="0060323B" w:rsidRPr="0060323B" w14:paraId="0C86482C" w14:textId="77777777" w:rsidTr="00B56DCD">
        <w:tc>
          <w:tcPr>
            <w:tcW w:w="5000" w:type="pct"/>
            <w:gridSpan w:val="4"/>
          </w:tcPr>
          <w:p w14:paraId="046FB7FA" w14:textId="272FD3AA" w:rsidR="00B56DCD" w:rsidRPr="0060323B" w:rsidRDefault="00B56DCD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zakup </w:t>
            </w:r>
            <w:r w:rsidR="003B6629" w:rsidRPr="0060323B">
              <w:rPr>
                <w:rFonts w:ascii="Calibri" w:hAnsi="Calibri" w:cs="Calibri"/>
                <w:bCs/>
                <w:sz w:val="20"/>
                <w:szCs w:val="20"/>
              </w:rPr>
              <w:t>pracowni językowej na 12 stanowisk</w:t>
            </w:r>
            <w:r w:rsidR="00D06F12"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uczniowskich i 1 stanowisko nauczyciela</w:t>
            </w:r>
            <w:r w:rsidR="003B6629"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wraz z meblami</w:t>
            </w:r>
            <w:r w:rsidR="00D06F12"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dla placów</w:t>
            </w:r>
            <w:r w:rsidR="00C90CCE" w:rsidRPr="0060323B">
              <w:rPr>
                <w:rFonts w:ascii="Calibri" w:hAnsi="Calibri" w:cs="Calibri"/>
                <w:bCs/>
                <w:sz w:val="20"/>
                <w:szCs w:val="20"/>
              </w:rPr>
              <w:t>ki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edukacyjn</w:t>
            </w:r>
            <w:r w:rsidR="00C90CCE" w:rsidRPr="0060323B">
              <w:rPr>
                <w:rFonts w:ascii="Calibri" w:hAnsi="Calibri" w:cs="Calibri"/>
                <w:bCs/>
                <w:sz w:val="20"/>
                <w:szCs w:val="20"/>
              </w:rPr>
              <w:t>ej:</w:t>
            </w:r>
            <w:r w:rsidR="00C90CCE" w:rsidRPr="0060323B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SP w Brzezinach– </w:t>
            </w:r>
            <w:r w:rsidR="003B6629" w:rsidRPr="0060323B">
              <w:rPr>
                <w:rFonts w:ascii="Calibri" w:hAnsi="Calibri" w:cs="Calibri"/>
                <w:bCs/>
                <w:sz w:val="20"/>
                <w:szCs w:val="20"/>
              </w:rPr>
              <w:t>1 zestaw</w:t>
            </w:r>
            <w:r w:rsidR="00C90CCE" w:rsidRPr="0060323B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5FBEB7F" w14:textId="623CD9CC" w:rsidR="00B2356E" w:rsidRPr="0060323B" w:rsidRDefault="00B2356E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Rozmiar sali, w której zostanie zmontowana pracownia językowa: 6 m x 7,6 m.</w:t>
            </w:r>
          </w:p>
        </w:tc>
      </w:tr>
      <w:tr w:rsidR="0060323B" w:rsidRPr="0060323B" w14:paraId="7A3BE3F2" w14:textId="77777777" w:rsidTr="00B56DCD">
        <w:tc>
          <w:tcPr>
            <w:tcW w:w="2543" w:type="pct"/>
            <w:gridSpan w:val="2"/>
          </w:tcPr>
          <w:p w14:paraId="168B7C14" w14:textId="77777777" w:rsidR="00B56DCD" w:rsidRPr="0060323B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0023D8AC" w14:textId="77777777" w:rsidR="00B56DCD" w:rsidRPr="0060323B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0323B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60323B" w:rsidRPr="0060323B" w14:paraId="1D8F5688" w14:textId="77777777" w:rsidTr="00B56DCD">
        <w:tc>
          <w:tcPr>
            <w:tcW w:w="2543" w:type="pct"/>
            <w:gridSpan w:val="2"/>
          </w:tcPr>
          <w:p w14:paraId="66A4B439" w14:textId="77777777" w:rsidR="00B56DCD" w:rsidRPr="0060323B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57A2D9EE" w14:textId="77777777" w:rsidR="00B56DCD" w:rsidRPr="0060323B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0323B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60323B" w:rsidRPr="0060323B" w14:paraId="555527C7" w14:textId="77777777" w:rsidTr="00B56DCD">
        <w:tc>
          <w:tcPr>
            <w:tcW w:w="753" w:type="pct"/>
            <w:vAlign w:val="center"/>
          </w:tcPr>
          <w:p w14:paraId="022B10EA" w14:textId="77777777" w:rsidR="00B56DCD" w:rsidRPr="0060323B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493481C0" w14:textId="77777777" w:rsidR="00B56DCD" w:rsidRPr="0060323B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7E628B0D" w14:textId="77777777" w:rsidR="00B56DCD" w:rsidRPr="0060323B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257D5C93" w14:textId="77777777" w:rsidR="00B56DCD" w:rsidRPr="0060323B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60323B" w:rsidRPr="0060323B" w14:paraId="41A7ABD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3EE3D5DC" w14:textId="4DCADFFB" w:rsidR="00B56DCD" w:rsidRPr="0060323B" w:rsidRDefault="003B6629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" w:name="_Hlk510645911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Jednostka centralna systemu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3A038E74" w14:textId="7512ADD3" w:rsidR="00CA74E4" w:rsidRPr="0060323B" w:rsidRDefault="00FA58FD" w:rsidP="005F6376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J</w:t>
            </w:r>
            <w:r w:rsidR="005F6376" w:rsidRPr="0060323B">
              <w:rPr>
                <w:rFonts w:ascii="Calibri" w:hAnsi="Calibri" w:cs="Calibri"/>
                <w:sz w:val="20"/>
                <w:szCs w:val="20"/>
              </w:rPr>
              <w:t>ednostk</w:t>
            </w:r>
            <w:r w:rsidRPr="0060323B">
              <w:rPr>
                <w:rFonts w:ascii="Calibri" w:hAnsi="Calibri" w:cs="Calibri"/>
                <w:sz w:val="20"/>
                <w:szCs w:val="20"/>
              </w:rPr>
              <w:t>a</w:t>
            </w:r>
            <w:r w:rsidR="005F6376" w:rsidRPr="0060323B">
              <w:rPr>
                <w:rFonts w:ascii="Calibri" w:hAnsi="Calibri" w:cs="Calibri"/>
                <w:sz w:val="20"/>
                <w:szCs w:val="20"/>
              </w:rPr>
              <w:t xml:space="preserve"> centraln</w:t>
            </w:r>
            <w:r w:rsidRPr="0060323B">
              <w:rPr>
                <w:rFonts w:ascii="Calibri" w:hAnsi="Calibri" w:cs="Calibri"/>
                <w:sz w:val="20"/>
                <w:szCs w:val="20"/>
              </w:rPr>
              <w:t>a ze zintegrowanym wzmacniaczem stereofonicznym oraz</w:t>
            </w:r>
            <w:r w:rsidR="005F6376" w:rsidRPr="006032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6376" w:rsidRPr="0060323B">
              <w:rPr>
                <w:rFonts w:ascii="Calibri" w:hAnsi="Calibri" w:cs="Calibri"/>
                <w:bCs/>
                <w:sz w:val="20"/>
                <w:szCs w:val="20"/>
              </w:rPr>
              <w:t>z wbudowanym komputerem OPS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, zespolone </w:t>
            </w:r>
            <w:r w:rsidRPr="0060323B">
              <w:rPr>
                <w:rFonts w:ascii="Calibri" w:hAnsi="Calibri" w:cs="Calibri"/>
                <w:sz w:val="20"/>
                <w:szCs w:val="20"/>
              </w:rPr>
              <w:t>z biurkiem nauczyciela - niewidoczne i niedostępne dla użytkownika, wszelkie połączenia są dokonywane za pośrednictwem odpowiednich złącz/gniazd</w:t>
            </w:r>
            <w:r w:rsidR="00021F2E" w:rsidRPr="006032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D60C26B" w14:textId="346127CC" w:rsidR="00882B0F" w:rsidRPr="0060323B" w:rsidRDefault="00882B0F" w:rsidP="005F6376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 xml:space="preserve">Dostępne złącza: </w:t>
            </w:r>
            <w:r w:rsidR="00934B79" w:rsidRPr="0060323B">
              <w:rPr>
                <w:rFonts w:ascii="Calibri" w:hAnsi="Calibri" w:cs="Calibri"/>
                <w:sz w:val="20"/>
                <w:szCs w:val="20"/>
              </w:rPr>
              <w:t>2</w:t>
            </w:r>
            <w:r w:rsidR="00934B79" w:rsidRPr="006032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x HDMI, 8 x USB, w tym min. 2x USB 3.0, 1x RJ45, 1x mini jack 3,5 mm. Dopuszczalne: </w:t>
            </w:r>
            <w:r w:rsidR="00934B79" w:rsidRPr="0060323B">
              <w:rPr>
                <w:rFonts w:ascii="Calibri" w:hAnsi="Calibri" w:cs="Calibri"/>
                <w:bCs/>
                <w:sz w:val="20"/>
                <w:szCs w:val="20"/>
              </w:rPr>
              <w:t>złącza współdzielone z komputerem.</w:t>
            </w:r>
          </w:p>
          <w:p w14:paraId="45902739" w14:textId="7404690B" w:rsidR="00FC613E" w:rsidRPr="0060323B" w:rsidRDefault="00FA58FD" w:rsidP="00AF5E4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Sterowanie pracowni</w:t>
            </w:r>
            <w:r w:rsidR="00CA74E4" w:rsidRPr="0060323B">
              <w:rPr>
                <w:rFonts w:ascii="Calibri" w:hAnsi="Calibri" w:cs="Calibri"/>
                <w:sz w:val="20"/>
                <w:szCs w:val="20"/>
              </w:rPr>
              <w:t>ą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C613E" w:rsidRPr="0060323B">
              <w:rPr>
                <w:rFonts w:ascii="Calibri" w:hAnsi="Calibri" w:cs="Calibri"/>
                <w:sz w:val="20"/>
                <w:szCs w:val="20"/>
              </w:rPr>
              <w:t>cyfrowe</w:t>
            </w:r>
            <w:r w:rsidR="007E06E4" w:rsidRPr="0060323B">
              <w:rPr>
                <w:rFonts w:ascii="Calibri" w:hAnsi="Calibri" w:cs="Calibri"/>
                <w:sz w:val="20"/>
                <w:szCs w:val="20"/>
              </w:rPr>
              <w:t xml:space="preserve"> za pomocą oferowanego monitora dotykowego</w:t>
            </w:r>
            <w:r w:rsidR="00FC613E" w:rsidRPr="0060323B">
              <w:rPr>
                <w:rFonts w:ascii="Calibri" w:hAnsi="Calibri" w:cs="Calibri"/>
                <w:sz w:val="20"/>
                <w:szCs w:val="20"/>
              </w:rPr>
              <w:t>, poprzez zainstalowaną dedykowaną aplikację</w:t>
            </w:r>
            <w:r w:rsidR="007E06E4" w:rsidRPr="0060323B">
              <w:rPr>
                <w:rFonts w:ascii="Calibri" w:hAnsi="Calibri" w:cs="Calibri"/>
                <w:sz w:val="20"/>
                <w:szCs w:val="20"/>
              </w:rPr>
              <w:t xml:space="preserve"> do prowadzenia zajęć językowych, których podstawą jest prowadzenie zajęć konwersacji uczniów oraz praca ze źródłami dźwięku pochodzącymi z różnych wydawnictw językowych. Interfejs aplikacji dostosowany do monitorów dotykowych.</w:t>
            </w:r>
          </w:p>
        </w:tc>
        <w:tc>
          <w:tcPr>
            <w:tcW w:w="2005" w:type="pct"/>
            <w:shd w:val="clear" w:color="auto" w:fill="FFFFFF"/>
          </w:tcPr>
          <w:p w14:paraId="463D886E" w14:textId="77777777" w:rsidR="00B56DCD" w:rsidRPr="0060323B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323B" w:rsidRPr="0060323B" w14:paraId="726882C6" w14:textId="77777777" w:rsidTr="00BF08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3C0F69DE" w14:textId="6B3CE40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Dane komputera OPS - procesor</w:t>
            </w:r>
          </w:p>
        </w:tc>
        <w:tc>
          <w:tcPr>
            <w:tcW w:w="2242" w:type="pct"/>
            <w:gridSpan w:val="2"/>
            <w:shd w:val="clear" w:color="auto" w:fill="FFFFFF"/>
          </w:tcPr>
          <w:p w14:paraId="3F777E2C" w14:textId="7CE59AE0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uzyskujący wynik co najmniej 13000 punktów w teście Passmark - CPU Mark Laptop &amp; Portable CPU Performance, według wyników procesorów publikowanych na stronie </w:t>
            </w:r>
            <w:hyperlink r:id="rId8" w:history="1">
              <w:r w:rsidRPr="0060323B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Pr="0060323B">
              <w:rPr>
                <w:rFonts w:ascii="Calibri" w:hAnsi="Calibri" w:cs="Calibri"/>
                <w:sz w:val="20"/>
                <w:szCs w:val="20"/>
              </w:rPr>
              <w:t>.</w:t>
            </w:r>
            <w:r w:rsidRPr="0060323B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6630442F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4B4B5FC" w14:textId="64D4C29A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Zamawiający informuje, że wymóg osiągnięcia w testach PassMark wymaganego wyniku dla każdego z procesorów winien być osiągnięty na dzień opublikowania ogłoszenia o zamówieniu (zrzut z ekranu strony z wynikami testów PassMark http://www.cpubenchmark.net/laptop.html z dnia opublikowania ogłoszenia dostępny jest jako załącznik </w:t>
            </w:r>
            <w:r w:rsidR="00301325"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13 </w:t>
            </w:r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do SWZ).</w:t>
            </w:r>
          </w:p>
          <w:p w14:paraId="365D3494" w14:textId="03B66881" w:rsidR="00B2356E" w:rsidRPr="0060323B" w:rsidRDefault="00B2356E" w:rsidP="00B2356E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Wyjątek: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      </w:r>
          </w:p>
        </w:tc>
        <w:tc>
          <w:tcPr>
            <w:tcW w:w="2005" w:type="pct"/>
            <w:shd w:val="clear" w:color="auto" w:fill="FFFFFF"/>
          </w:tcPr>
          <w:p w14:paraId="30B6DDD2" w14:textId="6F5713BE" w:rsidR="00B2356E" w:rsidRPr="0060323B" w:rsidRDefault="00B2356E" w:rsidP="00B2356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wymagane podanie producenta i modelu procesora</w:t>
            </w:r>
          </w:p>
        </w:tc>
      </w:tr>
      <w:tr w:rsidR="0060323B" w:rsidRPr="0060323B" w14:paraId="5D12E4AD" w14:textId="77777777" w:rsidTr="00CF5F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</w:tcPr>
          <w:p w14:paraId="5877522E" w14:textId="7D147D79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Dane komputera OPS - pozostałe</w:t>
            </w:r>
          </w:p>
        </w:tc>
        <w:tc>
          <w:tcPr>
            <w:tcW w:w="2242" w:type="pct"/>
            <w:gridSpan w:val="2"/>
          </w:tcPr>
          <w:p w14:paraId="19A79067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Karta graficzna – zintegrowana, musi pozwalać na obsługę rozdzielczości oferowanego monitora.</w:t>
            </w:r>
          </w:p>
          <w:p w14:paraId="4C5B8E04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Zintegrowany w płycie głównej aktywny układ zgodny ze standardem Trusted - Platform Module (TPM v2.0) działający niezależnie od wersji BIOS.</w:t>
            </w:r>
          </w:p>
          <w:p w14:paraId="03807E3F" w14:textId="0F9FDD11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Pamięć RAM min. 8GB DDR4 3200 MHz, z możliwością rozbudowy do 16GB. Dysk twardy min. 256 GB SSD, Wejścia/wyjścia: USB 3.0 x2, 1x HDMI, 1 x audio jack 3,5 mm, 1x RJ45, WiFi. Karty sieciowe: LAN 10/100/1000 LAN, WLAN 802.11 ax/ac/a/b/g/n.</w:t>
            </w:r>
          </w:p>
        </w:tc>
        <w:tc>
          <w:tcPr>
            <w:tcW w:w="2005" w:type="pct"/>
          </w:tcPr>
          <w:p w14:paraId="7377FC31" w14:textId="56726964" w:rsidR="00B2356E" w:rsidRPr="0060323B" w:rsidRDefault="00B2356E" w:rsidP="00B2356E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60323B" w:rsidRPr="0060323B" w14:paraId="3963F5F8" w14:textId="77777777" w:rsidTr="00CF5F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</w:tcPr>
          <w:p w14:paraId="71012D05" w14:textId="5A4D5294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Dane komputera OPS – system operacyjny</w:t>
            </w:r>
          </w:p>
        </w:tc>
        <w:tc>
          <w:tcPr>
            <w:tcW w:w="2242" w:type="pct"/>
            <w:gridSpan w:val="2"/>
          </w:tcPr>
          <w:p w14:paraId="6365CEE8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53BF7DA3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7443AA82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60323B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62F12453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580B81F5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4C856CDE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35AE6AD3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7F44E2E3" w14:textId="709453CC" w:rsidR="00B2356E" w:rsidRPr="0060323B" w:rsidRDefault="00B2356E" w:rsidP="00B235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oferowanym komputerze OPS. Wykonawca dokona instalacji i konfiguracji oprogramowania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5528FB59" w14:textId="10C10E30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</w:tcPr>
          <w:p w14:paraId="203F59C7" w14:textId="77777777" w:rsidR="00B2356E" w:rsidRPr="0060323B" w:rsidRDefault="00B2356E" w:rsidP="00B2356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0323B" w:rsidRPr="0060323B" w14:paraId="6540AD46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2B36802" w14:textId="655CBCB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Monitor dotykowy</w:t>
            </w:r>
          </w:p>
        </w:tc>
        <w:tc>
          <w:tcPr>
            <w:tcW w:w="2242" w:type="pct"/>
            <w:gridSpan w:val="2"/>
            <w:vAlign w:val="center"/>
          </w:tcPr>
          <w:p w14:paraId="303DE0D2" w14:textId="18081914" w:rsidR="00B2356E" w:rsidRPr="0060323B" w:rsidRDefault="00B2356E" w:rsidP="00B2356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 xml:space="preserve">Zintegrowany z biurkiem nauczyciela za pomocą uchwytu biurkowego, przekątna min. 19”, rozdzielczość FHD (1920 x 1080), przód monitora </w:t>
            </w:r>
            <w:r w:rsidRPr="0060323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pokryty szkłem o podwyższonej odporności na zarysowania, </w:t>
            </w:r>
            <w:r w:rsidRPr="006032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 punktów dotyku, obsługa palcem lub dowolny wskaźnik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. Jasność 350 cd/m², kontrast 1000:1, kąty widzenia: poziomo/pionowo: 178°/178°. Wejścia sygnału cyfrowego HDMI x1, DisplayPort x1. </w:t>
            </w:r>
            <w:r w:rsidRPr="006032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Kompatybilność z HID, możliwość pracy pod kontrolą systemów z rodziny Microsoft Windows (11/10/8.1/8/7). </w:t>
            </w:r>
            <w:r w:rsidRPr="0060323B">
              <w:rPr>
                <w:rFonts w:ascii="Calibri" w:hAnsi="Calibri" w:cs="Calibri"/>
                <w:sz w:val="20"/>
                <w:szCs w:val="20"/>
              </w:rPr>
              <w:t>Obudowa w kolorze ciemnym (czarny, ciemnoszary), niedopuszczalne kolory jasne (biały, kremowy). W komplecie zasilacz i okablowanie.</w:t>
            </w:r>
          </w:p>
          <w:p w14:paraId="57A9DBAF" w14:textId="4AFB2FE1" w:rsidR="00B2356E" w:rsidRPr="0060323B" w:rsidRDefault="00B2356E" w:rsidP="00B2356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Uchwyt biurkowy przeznaczony do oferowanego monitora, wyposażony w sprężynę gazową. Regulacja w pionie (nachył) od -45stopni do 90 stopni. Regulacja w poziomie (obrót): 360 stopni. Materiał: metal malowany proszkowo w kolorze zbliżonym do obudowy monitora.</w:t>
            </w:r>
          </w:p>
        </w:tc>
        <w:tc>
          <w:tcPr>
            <w:tcW w:w="2005" w:type="pct"/>
          </w:tcPr>
          <w:p w14:paraId="2A5DA2F0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0AC46CD7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8DBAADF" w14:textId="4DAC5BE9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Rejestracja dźwięku</w:t>
            </w:r>
          </w:p>
        </w:tc>
        <w:tc>
          <w:tcPr>
            <w:tcW w:w="2242" w:type="pct"/>
            <w:gridSpan w:val="2"/>
            <w:vAlign w:val="center"/>
          </w:tcPr>
          <w:p w14:paraId="6475B22A" w14:textId="77777777" w:rsidR="00B2356E" w:rsidRPr="0060323B" w:rsidRDefault="00B2356E" w:rsidP="00B2356E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Sprzętowy, wielościeżkowy rejestrator dźwięku pozwalający na jednoczesną rejestrację nagrań audio wszystkich uczniów.</w:t>
            </w:r>
          </w:p>
          <w:p w14:paraId="5E3707AC" w14:textId="20B571C6" w:rsidR="00B2356E" w:rsidRPr="0060323B" w:rsidRDefault="00B2356E" w:rsidP="00B2356E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Sterowanie rejestratorem cyfrowe, poprzez zainstalowaną dedykowaną aplikację za pomocą monitora dotykowego i klawiatury komputerowej.</w:t>
            </w:r>
          </w:p>
        </w:tc>
        <w:tc>
          <w:tcPr>
            <w:tcW w:w="2005" w:type="pct"/>
          </w:tcPr>
          <w:p w14:paraId="002E4973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4CF10EFD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C902017" w14:textId="09EBB322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Wyposażenie dodatkowe i akcesoria pulpitu nauczyciela</w:t>
            </w:r>
          </w:p>
        </w:tc>
        <w:tc>
          <w:tcPr>
            <w:tcW w:w="2242" w:type="pct"/>
            <w:gridSpan w:val="2"/>
            <w:vAlign w:val="center"/>
          </w:tcPr>
          <w:p w14:paraId="4DC1E1B6" w14:textId="3AE8FF28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1) Klawiatura pełnowymiarowa, w układzie US-QWERTY, polskie znaki zgodne z układem MS Windows "polski programistyczny", klawiatura musi być wyposażona w 2 klawisze ALT (prawy i lewy) – 1 szt.</w:t>
            </w:r>
          </w:p>
          <w:p w14:paraId="6A88B526" w14:textId="055FA024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2) Mysz optyczna, bezprzewodowa, zasilana przez wbudowany akumulator (możliwość wielokrotnego ładowania), czarna, symetryczna, oburęczna (dla prawo i lewo ręcznych), min. 3 przyciski, rolka do przewijania, rozdzielczość 1000 dpi – 1 szt.</w:t>
            </w:r>
          </w:p>
          <w:p w14:paraId="3A0A2EFE" w14:textId="4D949053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3) Zestaw głośników (2 szt.), wbudowane w biurko/pulpit nauczyciela, moc nominalna 2 x 40 W. Zestaw głośników działa niezależnie od komputera poprzez wzmacniacz stereofoniczny wbudowany w jednostkę centralną pracowni. Głośniki wyposażone w trwałe osłony zewnętrzne, zabezpieczające przed przypadkowym uszkodzeniem – 1 zestaw.</w:t>
            </w:r>
          </w:p>
          <w:p w14:paraId="2AC022A0" w14:textId="043F1B49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4) Słuchawki bezprzewodowe (nauczyciela) z mikrofonem, nagłowne. Słuchawki powinny być obsługiwane przez dostarczone oprogramowanie. W zestawie bezprzewodowy router'a zapewniający zasięg do 100 m. Typ mikrofonu: pojemnościowy, na wysięgniku, z redukcją szumów. Czas pracy po naładowaniu minimum 8 godzin. W zestawie ze słuchawkami stacja bazowa z funkcją stojaka i ładowarką – 1 szt.</w:t>
            </w:r>
          </w:p>
          <w:p w14:paraId="55127066" w14:textId="781552AD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5) Pendrive z oprogramowaniem i sterownikami lub możliwość instalacji online -1 szt.</w:t>
            </w:r>
          </w:p>
          <w:p w14:paraId="302BEC1D" w14:textId="4867876B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6) Przewody zasilające i zasilacze urządzeń, kable przyłączeniowe itp. – 1 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2005" w:type="pct"/>
          </w:tcPr>
          <w:p w14:paraId="200DCFFE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68AF83B2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C22FE05" w14:textId="362E1981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Pulpit uczniowski</w:t>
            </w:r>
          </w:p>
        </w:tc>
        <w:tc>
          <w:tcPr>
            <w:tcW w:w="2242" w:type="pct"/>
            <w:gridSpan w:val="2"/>
            <w:vAlign w:val="center"/>
          </w:tcPr>
          <w:p w14:paraId="3577B698" w14:textId="76E64625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Moduły elektroniczne montowane w blacie stolika, posiadają możliwość indywidualnego dostosowania siły głosu w słuchawkach przez ucznia. Posiadają gniazda audio umożliwiające podłączenie oferowanych słuchawek uczniowskich oraz oferowanej pętli induktofonicznej.</w:t>
            </w:r>
          </w:p>
        </w:tc>
        <w:tc>
          <w:tcPr>
            <w:tcW w:w="2005" w:type="pct"/>
          </w:tcPr>
          <w:p w14:paraId="4CA4C893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4571F45F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6D8DB95" w14:textId="5F8D0678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Wyposażenie dodatkowe i akcesoria pulpitu ucznia</w:t>
            </w:r>
          </w:p>
        </w:tc>
        <w:tc>
          <w:tcPr>
            <w:tcW w:w="2242" w:type="pct"/>
            <w:gridSpan w:val="2"/>
            <w:vAlign w:val="center"/>
          </w:tcPr>
          <w:p w14:paraId="44395D11" w14:textId="3E1D7345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1) Słuchawki przewodowe (ucznia) z mikrofonem, nagłowne – 12 szt.</w:t>
            </w:r>
          </w:p>
          <w:p w14:paraId="1133AA23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Słuchawki wykonane z tworzywa odpornego na uszkodzenia mechaniczne, wokółuszne (duże, wentylowane nauszniki otaczają małżowinę uszną nie dociskając jej do głowy). Typ mikrofonu: na elastycznym wysięgniku, selektywna charakterystyka kierunkowa mikrofonu eliminująca szumy i głosy z pomieszczenia. Kolor: czarny. Pasmo przenoszenia (minimum): słuchawki 40 – 14,4 kHz / mikrofon 40 – 15 kHz. Kabel min. 1,5 m. </w:t>
            </w:r>
          </w:p>
          <w:p w14:paraId="586CD937" w14:textId="32BCEB9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2) Uchwyt do zawieszenia/przechowywania słuchawek montowany w blendzie stolika uczniowskiego lub na blacie (sposób do uzgodnienia z Zamawiającym). Konstrukcja z metalu pokrytego powłoką matową epoksydową, brak widocznych elementów montażowych (śrub, wkrętów), wyprofilowany bez ostrych krawędzi -12 szt.</w:t>
            </w:r>
          </w:p>
        </w:tc>
        <w:tc>
          <w:tcPr>
            <w:tcW w:w="2005" w:type="pct"/>
          </w:tcPr>
          <w:p w14:paraId="62D5F702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5A1EFDC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240BCF" w14:textId="6A54B994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Funkcjonalności pracowni</w:t>
            </w:r>
          </w:p>
        </w:tc>
        <w:tc>
          <w:tcPr>
            <w:tcW w:w="2242" w:type="pct"/>
            <w:gridSpan w:val="2"/>
            <w:vAlign w:val="center"/>
          </w:tcPr>
          <w:p w14:paraId="79300265" w14:textId="77777777" w:rsidR="00B2356E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Edytor list uczniów</w:t>
            </w:r>
          </w:p>
          <w:p w14:paraId="6DD19223" w14:textId="0D915154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Import list uczniów z dziennika elektronicznego lub przygotowanego pliku</w:t>
            </w:r>
          </w:p>
          <w:p w14:paraId="0122EB1A" w14:textId="77777777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poziomu sygnału źródeł dźwięku</w:t>
            </w:r>
          </w:p>
          <w:p w14:paraId="33A20423" w14:textId="77777777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siły głosu w słuchawkach nauczyciela</w:t>
            </w:r>
          </w:p>
          <w:p w14:paraId="69857553" w14:textId="77777777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poziomu sygnału z wyjścia nagrywania</w:t>
            </w:r>
          </w:p>
          <w:p w14:paraId="3FF2E8DA" w14:textId="77777777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siły głosu wzmacniacza</w:t>
            </w:r>
          </w:p>
          <w:p w14:paraId="12D6232E" w14:textId="64DBC05F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Cyfrowe regulacje barwy tonu wzmacniacza</w:t>
            </w:r>
          </w:p>
          <w:p w14:paraId="2495BE4C" w14:textId="75596A6C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Możliwość nagrywania dowolnego ucznia, grupy lub pary</w:t>
            </w:r>
          </w:p>
          <w:p w14:paraId="250EFA45" w14:textId="01D81919" w:rsidR="007E06E4" w:rsidRPr="0060323B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Możliwość nagrywania przebiegu lekcji</w:t>
            </w:r>
          </w:p>
          <w:p w14:paraId="34EBD24F" w14:textId="37AE135F" w:rsidR="007E06E4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Z</w:t>
            </w:r>
            <w:r w:rsidR="007E06E4" w:rsidRPr="0060323B">
              <w:rPr>
                <w:rFonts w:cs="Calibri"/>
                <w:sz w:val="20"/>
                <w:szCs w:val="20"/>
              </w:rPr>
              <w:t>aznaczenie obecnych i nieobecnych w trakcie pracy z programem (program uwzględnia stanowiska nieaktywne przy podziałach na grupy)</w:t>
            </w:r>
          </w:p>
          <w:p w14:paraId="55EFEA34" w14:textId="6181BC05" w:rsidR="007E06E4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A</w:t>
            </w:r>
            <w:r w:rsidR="007E06E4" w:rsidRPr="0060323B">
              <w:rPr>
                <w:rFonts w:cs="Calibri"/>
                <w:sz w:val="20"/>
                <w:szCs w:val="20"/>
              </w:rPr>
              <w:t>ktywowanie obecności spóźnionych na zajęcia bez konieczności restartu programu</w:t>
            </w:r>
          </w:p>
          <w:p w14:paraId="6FF8ADFF" w14:textId="751430B1" w:rsidR="007E06E4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Z</w:t>
            </w:r>
            <w:r w:rsidR="007E06E4" w:rsidRPr="0060323B">
              <w:rPr>
                <w:rFonts w:cs="Calibri"/>
                <w:sz w:val="20"/>
                <w:szCs w:val="20"/>
              </w:rPr>
              <w:t>amiana miejsc uczniów na stanowiskach realizowana w programie</w:t>
            </w:r>
          </w:p>
          <w:p w14:paraId="7593374A" w14:textId="6CFBF25A" w:rsidR="00315789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Praca w jednej grupie - wszystkie stanowiska w jednej grupie,</w:t>
            </w:r>
          </w:p>
          <w:p w14:paraId="7FEC53E9" w14:textId="33E8B57F" w:rsidR="00315789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Tworzenie dowolnych grup 2,3,4,5,6 osobowych losowych lub grup dowolnie konfigurowanych</w:t>
            </w:r>
          </w:p>
          <w:p w14:paraId="4CEA6D4D" w14:textId="58322C8A" w:rsidR="00315789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lastRenderedPageBreak/>
              <w:t>Uczniowie z włączonymi mikrofonami są słyszani przez pozostałych uczniów z grupy</w:t>
            </w:r>
          </w:p>
          <w:p w14:paraId="774306C4" w14:textId="56516571" w:rsidR="00315789" w:rsidRPr="0060323B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60323B">
              <w:rPr>
                <w:rFonts w:cs="Calibri"/>
                <w:sz w:val="20"/>
                <w:szCs w:val="20"/>
              </w:rPr>
              <w:t>Uczniowie słyszą dźwięk nagrania i jednocześnie komentarz nauczyciela</w:t>
            </w:r>
            <w:r w:rsidR="00322D33" w:rsidRPr="0060323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61677C78" w14:textId="4204B1F0" w:rsidR="00B2356E" w:rsidRPr="0060323B" w:rsidRDefault="00B2356E" w:rsidP="00B2356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0323B" w:rsidRPr="0060323B" w14:paraId="371EE4AC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1F9C01C" w14:textId="00670FB0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Meble</w:t>
            </w:r>
          </w:p>
        </w:tc>
        <w:tc>
          <w:tcPr>
            <w:tcW w:w="2242" w:type="pct"/>
            <w:gridSpan w:val="2"/>
            <w:vAlign w:val="center"/>
          </w:tcPr>
          <w:p w14:paraId="58E72A47" w14:textId="1FC4EC52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Zestaw mebli, spójnych kolorystycznie i stylistycznie. Biurko i stoliki uczniowskie wykonane z płyty laminowanej o grubości 18 mm, z trwałym obrzeżem PCV/ABS o grubości 2 mm. Ostateczna kolorystyka ustalona po zawarciu umowy (minimum 6 kolorów do wyboru przez Zamawiającego z katalogu Wykonawcy).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br/>
              <w:t>W skład zestawu wchodzi:</w:t>
            </w:r>
          </w:p>
          <w:p w14:paraId="1887D903" w14:textId="3C00FA4D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1) biurko nauczyciela, w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ys. 75-76 cm, szer. 160-180 cm, głębokość 65-80 cm. Biurko powinno posiadać zamykaną szafkę z minimum 2 półkami na pomoce do zajęć oraz minimum 1 szufladę. Drzwiczki szafki oraz szuflada zaopatrzone w zamek. Biurko powinno być zaopatrzone w konieczne kanały i przepusty kablowe – 1 szt.</w:t>
            </w:r>
          </w:p>
          <w:p w14:paraId="4DFDDB3D" w14:textId="7E47D671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2) ergonomiczne stoliki uczniowskie zapewniające uczniom w rzędach prostopadłych do tablicy/biurka nauczyciela przyjęcie pozycji siedzącej odchylonej o kąt min. 15 stopni od osi sali w kierunku tablicy (uczeń siedzi skierowany twarzą do tablicy/biurka nauczyciela; wielkości i rodzaj stolików musi umożliwiać aranżację sali w układzie U dla 12 uczniów. Wysokość blatu 75-76 cm (rozmiar 6). Blaty stolików powinny zapewniać przestrzeń roboczą dla 1 ucznia o powierzchni 60 x 60 cm. Stoliki powinny być zaopatrzone w konieczne kanały i przepusty kablowe.</w:t>
            </w:r>
          </w:p>
          <w:p w14:paraId="3ABDBC98" w14:textId="77777777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3) 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Krzesło biurowe obrotowe tapicerowane (nauczyciela). Krzesło powinno być wyposażone w mechanizm ruchowy umożliwiający: regulację wysokości oparcia, regulację kąta nachylenia oparcia względem siedziska, regulację odległości oparcia od siedziska, płynną regulację wysokości siedziska za pomocą podnośnika pneumatycznego; w oparciu powinien znajdować się poziomy profil części lędźwiowej kręgosłupa; krzesło powinno posiadać podłokietniki o zamkniętym profilu;  podstawa jezdna pięcioramienna, wyposażona w kółka do powierzchni twardych. Kolor tapicerki do wyboru przez Zamawiającego z wzornika oferowanego produktu -1 szt.</w:t>
            </w:r>
          </w:p>
          <w:p w14:paraId="11ABEAB4" w14:textId="05563427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4) 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krzesła uczniowskie, ergonomiczne. Siedzisko i oparcie wykonane z tworzywa sztucznego, kolor siedziska do wyboru przez Zamawiającego z katalogu Wykonawcy (min. 3 kolory). Stelaż i nogi krzesła z profilu metalowego okrągłego pokrytego farbą proszkową, nogi zabezpieczone zatyczkami chroniącymi podłogę przed zarysowaniem. Krzesło wyprofilowane - wklęsło-wypukła forma pozwalająca na prawidłowe ułożenie kręgosłupa. W tylnej części siedziska krzesło posiada miejsce do chwytu. Rozmiar 6. Zgodność z normą PN EN 1729-1:2016-02  PN EN 1729-2:2023-10 – 12 szt.</w:t>
            </w:r>
          </w:p>
          <w:p w14:paraId="528E3F00" w14:textId="77777777" w:rsidR="00B2356E" w:rsidRPr="0060323B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</w:p>
          <w:p w14:paraId="154BDAB3" w14:textId="571B6F6B" w:rsidR="00B2356E" w:rsidRPr="0060323B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 xml:space="preserve">Wszystkie elementy zestawu posiadają atesty lub certyfikaty potwierdzające zgodność z aktualnymi normami, pozwalającymi na użytkowanie ich w szkołach. </w:t>
            </w:r>
            <w:r w:rsidRPr="0060323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Kopie atestów lub certyfikatów należy dostarczyć wraz z przedmiotem zamówienia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005" w:type="pct"/>
          </w:tcPr>
          <w:p w14:paraId="1A11C77E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0323B" w:rsidRPr="0060323B" w14:paraId="129EAF10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D73" w14:textId="640A9332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Ułatwienie dla osób niepełnosprawnych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2FF" w14:textId="03C9F041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Pętla induktofoniczna. Umożliwia osobie niedosłyszącej odbiór wyraźnego dźwięku poprzez cewkę telefoniczną (T), w którą wyposażony jest każdy aparat słuchowy. Urządzenie musi posiadać możliwość podłączenia do wyjścia audio w pulpicie ucznia.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1F8" w14:textId="77777777" w:rsidR="00B2356E" w:rsidRPr="0060323B" w:rsidRDefault="00B2356E" w:rsidP="00B2356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323B" w:rsidRPr="0060323B" w14:paraId="4D64B79F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75C" w14:textId="2C3D352C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Wymagania dodatkowe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3FF" w14:textId="69D93366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1) Okablowanie systemowe i przyłącza stanowisk uczniowskich i nauczyciela;</w:t>
            </w:r>
          </w:p>
          <w:p w14:paraId="579F4BC8" w14:textId="5A9798DE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2) </w:t>
            </w:r>
            <w:bookmarkStart w:id="2" w:name="_Hlk166931500"/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Dostarczenie, </w:t>
            </w:r>
            <w:r w:rsidR="003D2E21"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montaż i ustawienia mebli w porozumieniu z Zamawiającym, 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montaż urządzeń, instalacja stanowiskowa w miejscu wskazanym przez Zamawiającego</w:t>
            </w:r>
            <w:r w:rsidR="003D2E21" w:rsidRPr="0060323B">
              <w:rPr>
                <w:rFonts w:ascii="Calibri" w:hAnsi="Calibri" w:cs="Calibri"/>
                <w:bCs/>
                <w:sz w:val="20"/>
                <w:szCs w:val="20"/>
              </w:rPr>
              <w:t>, w tym doprowadzenie do urządzeń okablowania zasilającego od najbliższego źródła zasilania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, rozruch technologiczny i przeszkolenie użytkowników z obsługi pracowni;</w:t>
            </w:r>
            <w:bookmarkEnd w:id="2"/>
          </w:p>
          <w:p w14:paraId="306205C6" w14:textId="4ABF3B5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3) </w:t>
            </w:r>
            <w:r w:rsidR="00315789" w:rsidRPr="0060323B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ieodpłatne aktualizacje oprogramowania co najmniej przez okres gwarancji na pracownię,</w:t>
            </w:r>
          </w:p>
          <w:p w14:paraId="7CF1551F" w14:textId="3F495018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4) </w:t>
            </w:r>
            <w:r w:rsidR="00315789" w:rsidRPr="0060323B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ostarczenie z pracownią instrukcji w języku polskim.</w:t>
            </w:r>
          </w:p>
          <w:p w14:paraId="6E10CA26" w14:textId="68A3BCC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5) Wymagany sprzęt spełnia następujące wymogi i posiada:</w:t>
            </w:r>
          </w:p>
          <w:p w14:paraId="15280DA4" w14:textId="77777777" w:rsidR="00B2356E" w:rsidRPr="0060323B" w:rsidRDefault="00B2356E" w:rsidP="00D73E34">
            <w:pPr>
              <w:widowControl/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3CA00D8B" w14:textId="77777777" w:rsidR="00B2356E" w:rsidRPr="0060323B" w:rsidRDefault="00B2356E" w:rsidP="00D73E34">
            <w:pPr>
              <w:widowControl/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 xml:space="preserve">Atesty i certyfikaty potwierdzające możliwość użytkowania </w:t>
            </w:r>
            <w:r w:rsidRPr="0060323B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w szkołach (jeśli dotyczy)</w:t>
            </w:r>
          </w:p>
          <w:p w14:paraId="50711454" w14:textId="6334537A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78A" w14:textId="77777777" w:rsidR="00B2356E" w:rsidRPr="0060323B" w:rsidRDefault="00B2356E" w:rsidP="00B2356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323B" w:rsidRPr="0060323B" w14:paraId="22A5893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D31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042" w14:textId="0D5F0893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36 miesięcy, świadczona w miejscu użytkowania sprzętu (on-site).</w:t>
            </w:r>
          </w:p>
          <w:p w14:paraId="1B334668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60323B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88A807C" w14:textId="77777777" w:rsidR="00B2356E" w:rsidRPr="0060323B" w:rsidRDefault="00B2356E" w:rsidP="00B2356E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E08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60323B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60323B" w:rsidRPr="0060323B" w14:paraId="253CBEB8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1F8" w14:textId="77777777" w:rsidR="00B2356E" w:rsidRPr="0060323B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0323B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43B" w14:textId="7D1ACD41" w:rsidR="00B2356E" w:rsidRPr="0060323B" w:rsidRDefault="00B2356E" w:rsidP="00B235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323B">
              <w:rPr>
                <w:rFonts w:ascii="Calibri" w:hAnsi="Calibri" w:cs="Calibri"/>
                <w:sz w:val="20"/>
                <w:szCs w:val="20"/>
              </w:rPr>
              <w:t>Stawka VAT 0% (komputer, monitor</w:t>
            </w:r>
            <w:r w:rsidR="00315789" w:rsidRPr="0060323B">
              <w:rPr>
                <w:rFonts w:ascii="Calibri" w:hAnsi="Calibri" w:cs="Calibri"/>
                <w:sz w:val="20"/>
                <w:szCs w:val="20"/>
              </w:rPr>
              <w:t xml:space="preserve"> - zakup dla placówki edukacyjnej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315789" w:rsidRPr="0060323B">
              <w:rPr>
                <w:rFonts w:ascii="Calibri" w:hAnsi="Calibri" w:cs="Calibri"/>
                <w:sz w:val="20"/>
                <w:szCs w:val="20"/>
              </w:rPr>
              <w:t>i</w:t>
            </w:r>
            <w:r w:rsidRPr="0060323B">
              <w:rPr>
                <w:rFonts w:ascii="Calibri" w:hAnsi="Calibri" w:cs="Calibri"/>
                <w:sz w:val="20"/>
                <w:szCs w:val="20"/>
              </w:rPr>
              <w:t xml:space="preserve"> 23%</w:t>
            </w:r>
            <w:r w:rsidR="00315789" w:rsidRPr="0060323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CCE" w14:textId="77777777" w:rsidR="00B2356E" w:rsidRPr="0060323B" w:rsidRDefault="00B2356E" w:rsidP="00B235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bookmarkEnd w:id="1"/>
    <w:p w14:paraId="1D4AA1A1" w14:textId="77777777" w:rsidR="00B56DCD" w:rsidRPr="0060323B" w:rsidRDefault="00B56DCD" w:rsidP="00F91AD7">
      <w:pPr>
        <w:jc w:val="both"/>
        <w:rPr>
          <w:rFonts w:ascii="Calibri" w:hAnsi="Calibri" w:cs="Calibri"/>
          <w:b/>
          <w:sz w:val="20"/>
          <w:szCs w:val="20"/>
        </w:rPr>
      </w:pPr>
      <w:r w:rsidRPr="0060323B">
        <w:rPr>
          <w:rFonts w:ascii="Calibri" w:hAnsi="Calibri" w:cs="Calibri"/>
          <w:b/>
          <w:sz w:val="20"/>
          <w:szCs w:val="20"/>
        </w:rPr>
        <w:t>Licencje i oprogramowanie dostarczone z komputerami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5327584E" w14:textId="77777777" w:rsidR="00B56DCD" w:rsidRPr="0060323B" w:rsidRDefault="00B56DCD" w:rsidP="00B56DCD">
      <w:pPr>
        <w:rPr>
          <w:rFonts w:ascii="Calibri" w:hAnsi="Calibri" w:cs="Calibri"/>
          <w:sz w:val="20"/>
          <w:szCs w:val="20"/>
        </w:rPr>
      </w:pPr>
    </w:p>
    <w:p w14:paraId="6D48791B" w14:textId="77777777" w:rsidR="00F27C2A" w:rsidRDefault="00F27C2A" w:rsidP="00F27C2A">
      <w:pPr>
        <w:autoSpaceDE w:val="0"/>
        <w:rPr>
          <w:rFonts w:ascii="Cambria" w:hAnsi="Cambria"/>
          <w:b/>
          <w:bCs/>
          <w:i/>
        </w:rPr>
      </w:pPr>
      <w:r w:rsidRPr="0060323B">
        <w:rPr>
          <w:rFonts w:ascii="Cambria" w:hAnsi="Cambria"/>
          <w:b/>
          <w:bCs/>
          <w:i/>
        </w:rPr>
        <w:t>Potwierdzam że oferowane przez nas dostawy są zgodne/ są nie zgodne</w:t>
      </w:r>
      <w:r w:rsidRPr="0060323B">
        <w:rPr>
          <w:rStyle w:val="Odwoanieprzypisudolnego"/>
          <w:b/>
          <w:bCs/>
          <w:i/>
        </w:rPr>
        <w:footnoteReference w:id="1"/>
      </w:r>
      <w:r w:rsidRPr="0060323B">
        <w:rPr>
          <w:rFonts w:ascii="Cambria" w:hAnsi="Cambria"/>
          <w:b/>
          <w:bCs/>
          <w:i/>
        </w:rPr>
        <w:t xml:space="preserve">  z powyższymi wymogami Zamawiającego:</w:t>
      </w:r>
    </w:p>
    <w:p w14:paraId="35A70075" w14:textId="77777777" w:rsidR="0060323B" w:rsidRDefault="0060323B" w:rsidP="00F27C2A">
      <w:pPr>
        <w:autoSpaceDE w:val="0"/>
        <w:rPr>
          <w:rFonts w:ascii="Cambria" w:hAnsi="Cambria"/>
          <w:b/>
          <w:bCs/>
          <w:i/>
        </w:rPr>
      </w:pPr>
    </w:p>
    <w:p w14:paraId="62C96989" w14:textId="77777777" w:rsidR="0060323B" w:rsidRPr="0060323B" w:rsidRDefault="0060323B" w:rsidP="00F27C2A">
      <w:pPr>
        <w:autoSpaceDE w:val="0"/>
        <w:rPr>
          <w:rFonts w:ascii="Cambria" w:hAnsi="Cambria"/>
          <w:b/>
          <w:bCs/>
          <w:i/>
        </w:rPr>
      </w:pPr>
    </w:p>
    <w:p w14:paraId="49DEA933" w14:textId="77777777" w:rsidR="006D54B4" w:rsidRPr="0060323B" w:rsidRDefault="006D54B4" w:rsidP="00BD091F">
      <w:pPr>
        <w:pStyle w:val="Standard"/>
        <w:spacing w:line="240" w:lineRule="auto"/>
        <w:rPr>
          <w:b/>
          <w:bCs/>
          <w:szCs w:val="20"/>
        </w:rPr>
      </w:pPr>
    </w:p>
    <w:p w14:paraId="7E0DE9F5" w14:textId="77777777" w:rsidR="006D54B4" w:rsidRPr="0060323B" w:rsidRDefault="006D54B4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76D55370" w14:textId="77777777" w:rsidR="006D54B4" w:rsidRPr="0060323B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60323B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60323B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60323B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60323B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60323B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60323B" w:rsidRDefault="006D54B4" w:rsidP="006D54B4">
      <w:pPr>
        <w:pStyle w:val="Standard"/>
        <w:spacing w:line="240" w:lineRule="auto"/>
      </w:pPr>
    </w:p>
    <w:sectPr w:rsidR="006D54B4" w:rsidRPr="0060323B" w:rsidSect="00A33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92EAD" w14:textId="77777777" w:rsidR="007B7319" w:rsidRDefault="007B7319">
      <w:r>
        <w:separator/>
      </w:r>
    </w:p>
  </w:endnote>
  <w:endnote w:type="continuationSeparator" w:id="0">
    <w:p w14:paraId="665F6E59" w14:textId="77777777" w:rsidR="007B7319" w:rsidRDefault="007B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1D05C4" w:rsidRPr="001D05C4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2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46F66" w14:textId="77777777" w:rsidR="007B7319" w:rsidRDefault="007B7319">
      <w:r>
        <w:rPr>
          <w:color w:val="000000"/>
        </w:rPr>
        <w:separator/>
      </w:r>
    </w:p>
  </w:footnote>
  <w:footnote w:type="continuationSeparator" w:id="0">
    <w:p w14:paraId="2B4550FC" w14:textId="77777777" w:rsidR="007B7319" w:rsidRDefault="007B7319">
      <w:r>
        <w:continuationSeparator/>
      </w:r>
    </w:p>
  </w:footnote>
  <w:footnote w:id="1">
    <w:p w14:paraId="105AF0FB" w14:textId="77777777" w:rsidR="00F27C2A" w:rsidRDefault="00F27C2A" w:rsidP="00F27C2A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niewłaściwe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 w15:restartNumberingAfterBreak="0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 w15:restartNumberingAfterBreak="0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 w15:restartNumberingAfterBreak="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 w15:restartNumberingAfterBreak="0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 w15:restartNumberingAfterBreak="0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 w15:restartNumberingAfterBreak="0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 w15:restartNumberingAfterBreak="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3" w15:restartNumberingAfterBreak="0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29" w15:restartNumberingAfterBreak="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0" w15:restartNumberingAfterBreak="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 w15:restartNumberingAfterBreak="0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 w15:restartNumberingAfterBreak="0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 w15:restartNumberingAfterBreak="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 w15:restartNumberingAfterBreak="0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2" w15:restartNumberingAfterBreak="0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 w15:restartNumberingAfterBreak="0">
    <w:nsid w:val="7503414B"/>
    <w:multiLevelType w:val="hybridMultilevel"/>
    <w:tmpl w:val="218A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8" w15:restartNumberingAfterBreak="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13"/>
  </w:num>
  <w:num w:numId="2">
    <w:abstractNumId w:val="47"/>
  </w:num>
  <w:num w:numId="3">
    <w:abstractNumId w:val="6"/>
  </w:num>
  <w:num w:numId="4">
    <w:abstractNumId w:val="32"/>
  </w:num>
  <w:num w:numId="5">
    <w:abstractNumId w:val="7"/>
  </w:num>
  <w:num w:numId="6">
    <w:abstractNumId w:val="28"/>
  </w:num>
  <w:num w:numId="7">
    <w:abstractNumId w:val="45"/>
  </w:num>
  <w:num w:numId="8">
    <w:abstractNumId w:val="14"/>
  </w:num>
  <w:num w:numId="9">
    <w:abstractNumId w:val="18"/>
  </w:num>
  <w:num w:numId="10">
    <w:abstractNumId w:val="42"/>
  </w:num>
  <w:num w:numId="11">
    <w:abstractNumId w:val="41"/>
  </w:num>
  <w:num w:numId="12">
    <w:abstractNumId w:val="29"/>
  </w:num>
  <w:num w:numId="13">
    <w:abstractNumId w:val="22"/>
  </w:num>
  <w:num w:numId="14">
    <w:abstractNumId w:val="23"/>
  </w:num>
  <w:num w:numId="15">
    <w:abstractNumId w:val="2"/>
  </w:num>
  <w:num w:numId="16">
    <w:abstractNumId w:val="16"/>
  </w:num>
  <w:num w:numId="17">
    <w:abstractNumId w:val="37"/>
  </w:num>
  <w:num w:numId="18">
    <w:abstractNumId w:val="17"/>
  </w:num>
  <w:num w:numId="19">
    <w:abstractNumId w:val="27"/>
  </w:num>
  <w:num w:numId="20">
    <w:abstractNumId w:val="10"/>
  </w:num>
  <w:num w:numId="21">
    <w:abstractNumId w:val="20"/>
  </w:num>
  <w:num w:numId="22">
    <w:abstractNumId w:val="25"/>
  </w:num>
  <w:num w:numId="23">
    <w:abstractNumId w:val="39"/>
  </w:num>
  <w:num w:numId="24">
    <w:abstractNumId w:val="3"/>
  </w:num>
  <w:num w:numId="25">
    <w:abstractNumId w:val="36"/>
  </w:num>
  <w:num w:numId="26">
    <w:abstractNumId w:val="11"/>
  </w:num>
  <w:num w:numId="27">
    <w:abstractNumId w:val="43"/>
  </w:num>
  <w:num w:numId="28">
    <w:abstractNumId w:val="9"/>
  </w:num>
  <w:num w:numId="29">
    <w:abstractNumId w:val="19"/>
  </w:num>
  <w:num w:numId="30">
    <w:abstractNumId w:val="40"/>
  </w:num>
  <w:num w:numId="31">
    <w:abstractNumId w:val="33"/>
  </w:num>
  <w:num w:numId="32">
    <w:abstractNumId w:val="26"/>
  </w:num>
  <w:num w:numId="33">
    <w:abstractNumId w:val="35"/>
  </w:num>
  <w:num w:numId="34">
    <w:abstractNumId w:val="48"/>
  </w:num>
  <w:num w:numId="35">
    <w:abstractNumId w:val="24"/>
  </w:num>
  <w:num w:numId="36">
    <w:abstractNumId w:val="8"/>
  </w:num>
  <w:num w:numId="37">
    <w:abstractNumId w:val="4"/>
  </w:num>
  <w:num w:numId="38">
    <w:abstractNumId w:val="34"/>
  </w:num>
  <w:num w:numId="39">
    <w:abstractNumId w:val="38"/>
  </w:num>
  <w:num w:numId="40">
    <w:abstractNumId w:val="15"/>
  </w:num>
  <w:num w:numId="41">
    <w:abstractNumId w:val="12"/>
  </w:num>
  <w:num w:numId="42">
    <w:abstractNumId w:val="30"/>
  </w:num>
  <w:num w:numId="43">
    <w:abstractNumId w:val="31"/>
  </w:num>
  <w:num w:numId="44">
    <w:abstractNumId w:val="5"/>
  </w:num>
  <w:num w:numId="45">
    <w:abstractNumId w:val="21"/>
  </w:num>
  <w:num w:numId="46">
    <w:abstractNumId w:val="0"/>
  </w:num>
  <w:num w:numId="47">
    <w:abstractNumId w:val="1"/>
  </w:num>
  <w:num w:numId="48">
    <w:abstractNumId w:val="44"/>
  </w:num>
  <w:num w:numId="49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A0"/>
    <w:rsid w:val="000179F6"/>
    <w:rsid w:val="00021F2E"/>
    <w:rsid w:val="00033518"/>
    <w:rsid w:val="00034702"/>
    <w:rsid w:val="0006224A"/>
    <w:rsid w:val="00096041"/>
    <w:rsid w:val="000A1FA1"/>
    <w:rsid w:val="000A2AA2"/>
    <w:rsid w:val="000A798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317F4"/>
    <w:rsid w:val="0013653B"/>
    <w:rsid w:val="0014417E"/>
    <w:rsid w:val="00153C39"/>
    <w:rsid w:val="00171C71"/>
    <w:rsid w:val="00171C95"/>
    <w:rsid w:val="0017349D"/>
    <w:rsid w:val="00176DBF"/>
    <w:rsid w:val="001871C3"/>
    <w:rsid w:val="001B7764"/>
    <w:rsid w:val="001C0477"/>
    <w:rsid w:val="001D05C4"/>
    <w:rsid w:val="001D4C11"/>
    <w:rsid w:val="001D7284"/>
    <w:rsid w:val="001F16F3"/>
    <w:rsid w:val="001F7747"/>
    <w:rsid w:val="00210CF1"/>
    <w:rsid w:val="00210EDC"/>
    <w:rsid w:val="00217B40"/>
    <w:rsid w:val="002200E6"/>
    <w:rsid w:val="00222FA4"/>
    <w:rsid w:val="00256733"/>
    <w:rsid w:val="00263F85"/>
    <w:rsid w:val="00270E46"/>
    <w:rsid w:val="002722E9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1325"/>
    <w:rsid w:val="00305F18"/>
    <w:rsid w:val="00312A68"/>
    <w:rsid w:val="00312E39"/>
    <w:rsid w:val="00315789"/>
    <w:rsid w:val="00322D33"/>
    <w:rsid w:val="00334185"/>
    <w:rsid w:val="0034155E"/>
    <w:rsid w:val="003442F0"/>
    <w:rsid w:val="00355CDE"/>
    <w:rsid w:val="00372072"/>
    <w:rsid w:val="00377032"/>
    <w:rsid w:val="00382FA7"/>
    <w:rsid w:val="003947AD"/>
    <w:rsid w:val="00397B1F"/>
    <w:rsid w:val="003A39A5"/>
    <w:rsid w:val="003B2190"/>
    <w:rsid w:val="003B29D0"/>
    <w:rsid w:val="003B6629"/>
    <w:rsid w:val="003C3B6C"/>
    <w:rsid w:val="003D11CC"/>
    <w:rsid w:val="003D204D"/>
    <w:rsid w:val="003D2BD3"/>
    <w:rsid w:val="003D2E21"/>
    <w:rsid w:val="003D3452"/>
    <w:rsid w:val="003D710C"/>
    <w:rsid w:val="003E238C"/>
    <w:rsid w:val="0041126A"/>
    <w:rsid w:val="00412605"/>
    <w:rsid w:val="0041534B"/>
    <w:rsid w:val="00416F21"/>
    <w:rsid w:val="00420537"/>
    <w:rsid w:val="00421676"/>
    <w:rsid w:val="00425AA6"/>
    <w:rsid w:val="0043591A"/>
    <w:rsid w:val="00462226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5F6376"/>
    <w:rsid w:val="0060323B"/>
    <w:rsid w:val="00603FA6"/>
    <w:rsid w:val="006126A9"/>
    <w:rsid w:val="00620851"/>
    <w:rsid w:val="00620D6D"/>
    <w:rsid w:val="00634322"/>
    <w:rsid w:val="00642515"/>
    <w:rsid w:val="00652D2B"/>
    <w:rsid w:val="00660866"/>
    <w:rsid w:val="00664151"/>
    <w:rsid w:val="00691AC4"/>
    <w:rsid w:val="006968B0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702DFF"/>
    <w:rsid w:val="007334E9"/>
    <w:rsid w:val="007363CB"/>
    <w:rsid w:val="00744FEA"/>
    <w:rsid w:val="0075321F"/>
    <w:rsid w:val="00793761"/>
    <w:rsid w:val="00796193"/>
    <w:rsid w:val="007B3710"/>
    <w:rsid w:val="007B7319"/>
    <w:rsid w:val="007C7255"/>
    <w:rsid w:val="007C7C5C"/>
    <w:rsid w:val="007D75BE"/>
    <w:rsid w:val="007E06E4"/>
    <w:rsid w:val="007E3401"/>
    <w:rsid w:val="007F2867"/>
    <w:rsid w:val="00802BCA"/>
    <w:rsid w:val="008037BA"/>
    <w:rsid w:val="00841E1D"/>
    <w:rsid w:val="008507E8"/>
    <w:rsid w:val="00852091"/>
    <w:rsid w:val="008534A8"/>
    <w:rsid w:val="0085518B"/>
    <w:rsid w:val="00862A1B"/>
    <w:rsid w:val="00873235"/>
    <w:rsid w:val="00882B0F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4B79"/>
    <w:rsid w:val="00935296"/>
    <w:rsid w:val="00945AE0"/>
    <w:rsid w:val="009601D5"/>
    <w:rsid w:val="00964E4E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107BD"/>
    <w:rsid w:val="00A22962"/>
    <w:rsid w:val="00A3331E"/>
    <w:rsid w:val="00A335C8"/>
    <w:rsid w:val="00A34D2D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AF5E41"/>
    <w:rsid w:val="00B155F7"/>
    <w:rsid w:val="00B2230E"/>
    <w:rsid w:val="00B2356E"/>
    <w:rsid w:val="00B25949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901A3"/>
    <w:rsid w:val="00BC32C0"/>
    <w:rsid w:val="00BC371E"/>
    <w:rsid w:val="00BD091F"/>
    <w:rsid w:val="00BD3D49"/>
    <w:rsid w:val="00C13C78"/>
    <w:rsid w:val="00C17F50"/>
    <w:rsid w:val="00C317F4"/>
    <w:rsid w:val="00C540B0"/>
    <w:rsid w:val="00C61459"/>
    <w:rsid w:val="00C61AC1"/>
    <w:rsid w:val="00C70E75"/>
    <w:rsid w:val="00C72234"/>
    <w:rsid w:val="00C77BF8"/>
    <w:rsid w:val="00C84E81"/>
    <w:rsid w:val="00C8562B"/>
    <w:rsid w:val="00C86A3F"/>
    <w:rsid w:val="00C90CCE"/>
    <w:rsid w:val="00C95243"/>
    <w:rsid w:val="00CA02A6"/>
    <w:rsid w:val="00CA1BE3"/>
    <w:rsid w:val="00CA5C27"/>
    <w:rsid w:val="00CA74E4"/>
    <w:rsid w:val="00CD4C8F"/>
    <w:rsid w:val="00CD7093"/>
    <w:rsid w:val="00CF490D"/>
    <w:rsid w:val="00CF7C2C"/>
    <w:rsid w:val="00D059F1"/>
    <w:rsid w:val="00D06F12"/>
    <w:rsid w:val="00D11B55"/>
    <w:rsid w:val="00D43DF2"/>
    <w:rsid w:val="00D443E0"/>
    <w:rsid w:val="00D476CF"/>
    <w:rsid w:val="00D62A53"/>
    <w:rsid w:val="00D65E58"/>
    <w:rsid w:val="00D67B5F"/>
    <w:rsid w:val="00D72BC1"/>
    <w:rsid w:val="00D73E34"/>
    <w:rsid w:val="00D73F45"/>
    <w:rsid w:val="00D84844"/>
    <w:rsid w:val="00D91547"/>
    <w:rsid w:val="00D926BF"/>
    <w:rsid w:val="00D94A26"/>
    <w:rsid w:val="00D94A99"/>
    <w:rsid w:val="00D94D52"/>
    <w:rsid w:val="00DC7460"/>
    <w:rsid w:val="00DD51ED"/>
    <w:rsid w:val="00E06BAD"/>
    <w:rsid w:val="00E070E8"/>
    <w:rsid w:val="00E137F8"/>
    <w:rsid w:val="00E1788B"/>
    <w:rsid w:val="00E2075A"/>
    <w:rsid w:val="00E21E2A"/>
    <w:rsid w:val="00E23CD8"/>
    <w:rsid w:val="00E451A0"/>
    <w:rsid w:val="00E64EED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27C2A"/>
    <w:rsid w:val="00F4037D"/>
    <w:rsid w:val="00F4155E"/>
    <w:rsid w:val="00F45416"/>
    <w:rsid w:val="00F5272E"/>
    <w:rsid w:val="00F528FC"/>
    <w:rsid w:val="00F54CDE"/>
    <w:rsid w:val="00F70204"/>
    <w:rsid w:val="00F7436A"/>
    <w:rsid w:val="00F91AD7"/>
    <w:rsid w:val="00F920B1"/>
    <w:rsid w:val="00F93787"/>
    <w:rsid w:val="00F94D72"/>
    <w:rsid w:val="00FA0AB8"/>
    <w:rsid w:val="00FA0BD5"/>
    <w:rsid w:val="00FA58FD"/>
    <w:rsid w:val="00FB3838"/>
    <w:rsid w:val="00FC613E"/>
    <w:rsid w:val="00FD360F"/>
    <w:rsid w:val="00FE12B9"/>
    <w:rsid w:val="00FE549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3FB73D"/>
  <w15:docId w15:val="{A65BDD13-94F7-4F7D-8CF8-5F90E724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7349D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8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48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168443808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6385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62484790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7D46A-D043-4F96-91B0-E24FD5F7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Anna Rola</cp:lastModifiedBy>
  <cp:revision>2</cp:revision>
  <cp:lastPrinted>2017-09-05T09:11:00Z</cp:lastPrinted>
  <dcterms:created xsi:type="dcterms:W3CDTF">2024-06-11T11:09:00Z</dcterms:created>
  <dcterms:modified xsi:type="dcterms:W3CDTF">2024-06-11T11:09:00Z</dcterms:modified>
</cp:coreProperties>
</file>